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2989"/>
        <w:gridCol w:w="1979"/>
        <w:gridCol w:w="8980"/>
      </w:tblGrid>
      <w:tr w:rsidR="00387034" w:rsidRPr="0085400B" w14:paraId="005538EA" w14:textId="77777777" w:rsidTr="007C0B79">
        <w:trPr>
          <w:trHeight w:val="312"/>
        </w:trPr>
        <w:tc>
          <w:tcPr>
            <w:tcW w:w="13948" w:type="dxa"/>
            <w:gridSpan w:val="3"/>
            <w:noWrap/>
            <w:hideMark/>
          </w:tcPr>
          <w:p w14:paraId="7FDDF036" w14:textId="57FC186D" w:rsidR="00387034" w:rsidRPr="0085400B" w:rsidRDefault="00387034">
            <w:pPr>
              <w:rPr>
                <w:b/>
                <w:bCs/>
              </w:rPr>
            </w:pPr>
            <w:r w:rsidRPr="0085400B">
              <w:rPr>
                <w:b/>
                <w:bCs/>
              </w:rPr>
              <w:t>NMDDC EVAWG Local Change Fund Summary</w:t>
            </w:r>
          </w:p>
        </w:tc>
      </w:tr>
      <w:tr w:rsidR="00387034" w:rsidRPr="0085400B" w14:paraId="2439EBE2" w14:textId="77777777" w:rsidTr="00387034">
        <w:trPr>
          <w:trHeight w:val="312"/>
        </w:trPr>
        <w:tc>
          <w:tcPr>
            <w:tcW w:w="2989" w:type="dxa"/>
            <w:noWrap/>
            <w:hideMark/>
          </w:tcPr>
          <w:p w14:paraId="60750EB2" w14:textId="77777777" w:rsidR="00387034" w:rsidRPr="0085400B" w:rsidRDefault="00387034">
            <w:pPr>
              <w:rPr>
                <w:b/>
                <w:bCs/>
              </w:rPr>
            </w:pPr>
            <w:r w:rsidRPr="0085400B">
              <w:rPr>
                <w:b/>
                <w:bCs/>
              </w:rPr>
              <w:t>Organization</w:t>
            </w:r>
          </w:p>
        </w:tc>
        <w:tc>
          <w:tcPr>
            <w:tcW w:w="1979" w:type="dxa"/>
            <w:noWrap/>
            <w:hideMark/>
          </w:tcPr>
          <w:p w14:paraId="05C1AA85" w14:textId="77777777" w:rsidR="00387034" w:rsidRPr="0085400B" w:rsidRDefault="00387034" w:rsidP="00387034">
            <w:pPr>
              <w:rPr>
                <w:b/>
                <w:bCs/>
              </w:rPr>
            </w:pPr>
            <w:r w:rsidRPr="0085400B">
              <w:rPr>
                <w:b/>
                <w:bCs/>
              </w:rPr>
              <w:t>Approved Amount</w:t>
            </w:r>
          </w:p>
        </w:tc>
        <w:tc>
          <w:tcPr>
            <w:tcW w:w="8980" w:type="dxa"/>
            <w:noWrap/>
            <w:hideMark/>
          </w:tcPr>
          <w:p w14:paraId="71B768BC" w14:textId="77777777" w:rsidR="00387034" w:rsidRPr="0085400B" w:rsidRDefault="00387034" w:rsidP="00387034">
            <w:pPr>
              <w:rPr>
                <w:b/>
                <w:bCs/>
              </w:rPr>
            </w:pPr>
            <w:r w:rsidRPr="0085400B">
              <w:rPr>
                <w:b/>
                <w:bCs/>
              </w:rPr>
              <w:t>Brief Project Description</w:t>
            </w:r>
          </w:p>
        </w:tc>
      </w:tr>
      <w:tr w:rsidR="003628B1" w:rsidRPr="0085400B" w14:paraId="72642BF7" w14:textId="77777777" w:rsidTr="00387034">
        <w:trPr>
          <w:trHeight w:val="312"/>
        </w:trPr>
        <w:tc>
          <w:tcPr>
            <w:tcW w:w="2989" w:type="dxa"/>
            <w:noWrap/>
          </w:tcPr>
          <w:p w14:paraId="5138F66A" w14:textId="2CCD762C" w:rsidR="003628B1" w:rsidRPr="0085400B" w:rsidRDefault="003628B1" w:rsidP="003628B1">
            <w:pPr>
              <w:rPr>
                <w:b/>
                <w:bCs/>
              </w:rPr>
            </w:pPr>
            <w:r w:rsidRPr="0085400B">
              <w:t>Crisis Cafe CIC</w:t>
            </w:r>
          </w:p>
        </w:tc>
        <w:tc>
          <w:tcPr>
            <w:tcW w:w="1979" w:type="dxa"/>
            <w:noWrap/>
          </w:tcPr>
          <w:p w14:paraId="1152109C" w14:textId="613B39F1" w:rsidR="003628B1" w:rsidRPr="0085400B" w:rsidRDefault="003628B1" w:rsidP="003628B1">
            <w:pPr>
              <w:rPr>
                <w:b/>
                <w:bCs/>
              </w:rPr>
            </w:pPr>
            <w:r w:rsidRPr="0085400B">
              <w:t>£</w:t>
            </w:r>
            <w:r>
              <w:t>2</w:t>
            </w:r>
            <w:r w:rsidRPr="0085400B">
              <w:t>5000</w:t>
            </w:r>
          </w:p>
        </w:tc>
        <w:tc>
          <w:tcPr>
            <w:tcW w:w="8980" w:type="dxa"/>
            <w:noWrap/>
          </w:tcPr>
          <w:p w14:paraId="382AC917" w14:textId="4B8A7AA5" w:rsidR="003628B1" w:rsidRDefault="003628B1" w:rsidP="009D6751">
            <w:pPr>
              <w:jc w:val="both"/>
            </w:pPr>
            <w:r w:rsidRPr="0085400B">
              <w:t>Th</w:t>
            </w:r>
            <w:r>
              <w:t xml:space="preserve">e Change Can Happen </w:t>
            </w:r>
            <w:r w:rsidRPr="0085400B">
              <w:t>project</w:t>
            </w:r>
            <w:r>
              <w:t xml:space="preserve"> aims</w:t>
            </w:r>
            <w:r w:rsidRPr="0085400B">
              <w:t xml:space="preserve"> to prevent violence against women </w:t>
            </w:r>
            <w:r>
              <w:t>&amp;</w:t>
            </w:r>
            <w:r w:rsidRPr="0085400B">
              <w:t xml:space="preserve"> girls by </w:t>
            </w:r>
            <w:r>
              <w:t>delivering a series o</w:t>
            </w:r>
            <w:r w:rsidR="00A9771D">
              <w:t>f</w:t>
            </w:r>
            <w:r w:rsidRPr="0085400B">
              <w:t xml:space="preserve"> workshops</w:t>
            </w:r>
            <w:r w:rsidR="00A9771D">
              <w:t xml:space="preserve"> on areas including healthy relationships, consent and behaviours &amp; consequences, </w:t>
            </w:r>
            <w:r>
              <w:t>a</w:t>
            </w:r>
            <w:r w:rsidR="00A9771D">
              <w:t>n extensive</w:t>
            </w:r>
            <w:r>
              <w:t xml:space="preserve"> social media campaign </w:t>
            </w:r>
            <w:r w:rsidRPr="0085400B">
              <w:t>and</w:t>
            </w:r>
            <w:r>
              <w:t xml:space="preserve"> providing mentoring support to other local organisations</w:t>
            </w:r>
            <w:r w:rsidRPr="0085400B">
              <w:t xml:space="preserve">. </w:t>
            </w:r>
            <w:r>
              <w:t xml:space="preserve"> The</w:t>
            </w:r>
            <w:r w:rsidRPr="0085400B">
              <w:t xml:space="preserve"> </w:t>
            </w:r>
            <w:r w:rsidRPr="00080808">
              <w:t xml:space="preserve">Crisis Café will </w:t>
            </w:r>
            <w:r>
              <w:t xml:space="preserve">also </w:t>
            </w:r>
            <w:r w:rsidRPr="00080808">
              <w:t xml:space="preserve">continue to operate its Safe Here, Safe Everywhere drop-in café, providing a safe, trauma-informed space for young women and girls affected by violence, abuse and vulnerability. </w:t>
            </w:r>
            <w:r>
              <w:t>This offers</w:t>
            </w:r>
            <w:r w:rsidRPr="00080808">
              <w:t xml:space="preserve"> early intervention, emotional support, advocacy, crisis response and clear pathways into further services, ensuring that prevention and education are reinforced by accessible, support and care</w:t>
            </w:r>
            <w:r>
              <w:t>.</w:t>
            </w:r>
            <w:r w:rsidR="00A9771D">
              <w:t xml:space="preserve">  The Crisis Café will provide m</w:t>
            </w:r>
            <w:r w:rsidR="00A9771D" w:rsidRPr="00A9771D">
              <w:t>entoring</w:t>
            </w:r>
            <w:r w:rsidR="00A9771D">
              <w:t xml:space="preserve"> support to</w:t>
            </w:r>
            <w:r w:rsidR="00A9771D" w:rsidRPr="00A9771D">
              <w:t xml:space="preserve"> less-experienced community groups and organisations, equipping them with the skills, knowledge, resources and confidence to effective</w:t>
            </w:r>
            <w:r w:rsidR="00A9771D">
              <w:t>ly deliver EVAWG programmes</w:t>
            </w:r>
            <w:r w:rsidR="00A9771D" w:rsidRPr="00A9771D">
              <w:t xml:space="preserve"> within their own services.</w:t>
            </w:r>
          </w:p>
          <w:p w14:paraId="1453EAD2" w14:textId="77777777" w:rsidR="003628B1" w:rsidRPr="0085400B" w:rsidRDefault="003628B1" w:rsidP="003628B1">
            <w:pPr>
              <w:rPr>
                <w:b/>
                <w:bCs/>
              </w:rPr>
            </w:pPr>
          </w:p>
        </w:tc>
      </w:tr>
      <w:tr w:rsidR="003628B1" w:rsidRPr="0085400B" w14:paraId="090B7A8C" w14:textId="77777777" w:rsidTr="00387034">
        <w:trPr>
          <w:trHeight w:val="312"/>
        </w:trPr>
        <w:tc>
          <w:tcPr>
            <w:tcW w:w="2989" w:type="dxa"/>
            <w:noWrap/>
          </w:tcPr>
          <w:p w14:paraId="329460C6" w14:textId="07A9AB13" w:rsidR="003628B1" w:rsidRPr="0085400B" w:rsidRDefault="003628B1" w:rsidP="003628B1">
            <w:pPr>
              <w:rPr>
                <w:b/>
                <w:bCs/>
              </w:rPr>
            </w:pPr>
            <w:r w:rsidRPr="0085400B">
              <w:t>Bolster Community</w:t>
            </w:r>
          </w:p>
        </w:tc>
        <w:tc>
          <w:tcPr>
            <w:tcW w:w="1979" w:type="dxa"/>
            <w:noWrap/>
          </w:tcPr>
          <w:p w14:paraId="01515763" w14:textId="1314B293" w:rsidR="003628B1" w:rsidRPr="0085400B" w:rsidRDefault="003628B1" w:rsidP="003628B1">
            <w:pPr>
              <w:rPr>
                <w:b/>
                <w:bCs/>
              </w:rPr>
            </w:pPr>
            <w:r w:rsidRPr="0085400B">
              <w:t>£</w:t>
            </w:r>
            <w:r>
              <w:t>24942</w:t>
            </w:r>
          </w:p>
        </w:tc>
        <w:tc>
          <w:tcPr>
            <w:tcW w:w="8980" w:type="dxa"/>
            <w:noWrap/>
          </w:tcPr>
          <w:p w14:paraId="1C137900" w14:textId="77777777" w:rsidR="003628B1" w:rsidRDefault="003628B1" w:rsidP="009D6751">
            <w:pPr>
              <w:jc w:val="both"/>
            </w:pPr>
            <w:r>
              <w:t xml:space="preserve">The </w:t>
            </w:r>
            <w:r w:rsidRPr="00AC58B5">
              <w:t>Layered Lives</w:t>
            </w:r>
            <w:r>
              <w:t xml:space="preserve"> project</w:t>
            </w:r>
            <w:r w:rsidRPr="00AC58B5">
              <w:t xml:space="preserve"> is designed to increase awareness and understanding of violence against women and girls (VAWG), including its root causes, among neurodivergent young people and adults aged 13+ and individuals with learning disabilities, with a clear priority focus on women and girls.</w:t>
            </w:r>
            <w:r>
              <w:t xml:space="preserve">  </w:t>
            </w:r>
            <w:r w:rsidRPr="00AC58B5">
              <w:t>The programme will be delivered through 6–8 small groups, each engaging up to 15 participants, structured around capacity, understanding, and developmental need rather than age alone.</w:t>
            </w:r>
            <w:r>
              <w:t xml:space="preserve">  Workshops will cover explore areas including healthy relationships &amp; </w:t>
            </w:r>
            <w:r w:rsidRPr="00AC58B5">
              <w:t>unhealthy dynamics,</w:t>
            </w:r>
            <w:r>
              <w:t xml:space="preserve"> b</w:t>
            </w:r>
            <w:r w:rsidRPr="00AC58B5">
              <w:t>ody-mapping and emotional awareness exercises</w:t>
            </w:r>
            <w:r>
              <w:t xml:space="preserve">, self-advocacy &amp; communication, </w:t>
            </w:r>
            <w:r w:rsidRPr="00AC58B5">
              <w:t>coercive control</w:t>
            </w:r>
            <w:r>
              <w:t xml:space="preserve"> &amp;</w:t>
            </w:r>
            <w:r w:rsidRPr="00AC58B5">
              <w:t xml:space="preserve"> manipulation</w:t>
            </w:r>
            <w:r>
              <w:t xml:space="preserve"> and</w:t>
            </w:r>
            <w:r w:rsidRPr="00AC58B5">
              <w:t xml:space="preserve"> emotional and disability-specific abuse</w:t>
            </w:r>
            <w:r>
              <w:t xml:space="preserve"> - all</w:t>
            </w:r>
            <w:r w:rsidRPr="00AC58B5">
              <w:t xml:space="preserve"> supported by</w:t>
            </w:r>
            <w:r>
              <w:t xml:space="preserve"> scenario-based and</w:t>
            </w:r>
            <w:r w:rsidRPr="00AC58B5">
              <w:t xml:space="preserve"> visual learning.</w:t>
            </w:r>
            <w:r>
              <w:t xml:space="preserve">  Participant-informed resources will also be produced, along with information on</w:t>
            </w:r>
            <w:r w:rsidRPr="00E15C63">
              <w:t> Protective Guidance for Trusted Adults</w:t>
            </w:r>
            <w:r>
              <w:t>.</w:t>
            </w:r>
          </w:p>
          <w:p w14:paraId="28922112" w14:textId="77777777" w:rsidR="003628B1" w:rsidRPr="0085400B" w:rsidRDefault="003628B1" w:rsidP="003628B1">
            <w:pPr>
              <w:rPr>
                <w:b/>
                <w:bCs/>
              </w:rPr>
            </w:pPr>
          </w:p>
        </w:tc>
      </w:tr>
      <w:tr w:rsidR="003628B1" w:rsidRPr="0085400B" w14:paraId="0AEE7777" w14:textId="77777777" w:rsidTr="00387034">
        <w:trPr>
          <w:trHeight w:val="312"/>
        </w:trPr>
        <w:tc>
          <w:tcPr>
            <w:tcW w:w="2989" w:type="dxa"/>
            <w:noWrap/>
          </w:tcPr>
          <w:p w14:paraId="5F285949" w14:textId="16F4949B" w:rsidR="003628B1" w:rsidRPr="0085400B" w:rsidRDefault="003628B1" w:rsidP="003628B1">
            <w:r w:rsidRPr="0085400B">
              <w:lastRenderedPageBreak/>
              <w:t>Women's Aid Armagh Down</w:t>
            </w:r>
          </w:p>
        </w:tc>
        <w:tc>
          <w:tcPr>
            <w:tcW w:w="1979" w:type="dxa"/>
            <w:noWrap/>
          </w:tcPr>
          <w:p w14:paraId="29F632FE" w14:textId="3FF5C2A5" w:rsidR="003628B1" w:rsidRPr="0085400B" w:rsidRDefault="003628B1" w:rsidP="003628B1">
            <w:r w:rsidRPr="0085400B">
              <w:t>£24</w:t>
            </w:r>
            <w:r>
              <w:t>982</w:t>
            </w:r>
          </w:p>
        </w:tc>
        <w:tc>
          <w:tcPr>
            <w:tcW w:w="8980" w:type="dxa"/>
            <w:noWrap/>
          </w:tcPr>
          <w:p w14:paraId="52390098" w14:textId="146E936C" w:rsidR="003628B1" w:rsidRDefault="003628B1" w:rsidP="009D6751">
            <w:pPr>
              <w:jc w:val="both"/>
            </w:pPr>
            <w:r w:rsidRPr="0085400B">
              <w:t>The Changing Hearts and Minds Project (CHAMP) will have a dedicated Worker who will actively seek out groups within our community - including schools, youth groups, sporting clubs, social clubs, faith groups, local businesses etc - to offer a range of supports to help them to address VAWG at their grass roots level.  CHAMP will help facilitate healthy and respectful challenge and discussion on EVAWG and will deliver information and awareness sessions to build Healthy and Respectful Relationships equipping participants to recognise signs of an unhealthy relationship but more importantly to consider how they can foster healthy relationships, both intimate and interpersonal.</w:t>
            </w:r>
            <w:r w:rsidR="00A9771D">
              <w:t xml:space="preserve"> The </w:t>
            </w:r>
            <w:r w:rsidR="00A9771D" w:rsidRPr="00A9771D">
              <w:t>Coaching Boys into Men Programme</w:t>
            </w:r>
            <w:r w:rsidR="00A9771D">
              <w:t xml:space="preserve"> will also </w:t>
            </w:r>
            <w:r w:rsidR="00A9771D" w:rsidRPr="00A9771D">
              <w:t>creat</w:t>
            </w:r>
            <w:r w:rsidR="00A9771D">
              <w:t xml:space="preserve">e </w:t>
            </w:r>
            <w:r w:rsidR="00A9771D" w:rsidRPr="00A9771D">
              <w:t>healthy and informed male advocates who role model positive male allies</w:t>
            </w:r>
            <w:r w:rsidR="00A9771D">
              <w:t xml:space="preserve"> in local communities.</w:t>
            </w:r>
          </w:p>
          <w:p w14:paraId="650EFC35" w14:textId="77777777" w:rsidR="003628B1" w:rsidRDefault="003628B1" w:rsidP="003628B1"/>
        </w:tc>
      </w:tr>
      <w:tr w:rsidR="003628B1" w:rsidRPr="0085400B" w14:paraId="5AC3ABD6" w14:textId="77777777" w:rsidTr="00387034">
        <w:trPr>
          <w:trHeight w:val="1560"/>
        </w:trPr>
        <w:tc>
          <w:tcPr>
            <w:tcW w:w="2989" w:type="dxa"/>
            <w:noWrap/>
            <w:hideMark/>
          </w:tcPr>
          <w:p w14:paraId="5D1B130B" w14:textId="041DD51C" w:rsidR="003628B1" w:rsidRPr="0085400B" w:rsidRDefault="003628B1" w:rsidP="003628B1">
            <w:proofErr w:type="spellStart"/>
            <w:r w:rsidRPr="0085400B">
              <w:t>Bryansford</w:t>
            </w:r>
            <w:proofErr w:type="spellEnd"/>
            <w:r w:rsidRPr="0085400B">
              <w:t xml:space="preserve"> GAC</w:t>
            </w:r>
          </w:p>
        </w:tc>
        <w:tc>
          <w:tcPr>
            <w:tcW w:w="1979" w:type="dxa"/>
            <w:noWrap/>
            <w:hideMark/>
          </w:tcPr>
          <w:p w14:paraId="72B673F2" w14:textId="51ABE7AD" w:rsidR="003628B1" w:rsidRPr="0085400B" w:rsidRDefault="003628B1" w:rsidP="003628B1">
            <w:r w:rsidRPr="0085400B">
              <w:t>£14060</w:t>
            </w:r>
          </w:p>
        </w:tc>
        <w:tc>
          <w:tcPr>
            <w:tcW w:w="8980" w:type="dxa"/>
            <w:hideMark/>
          </w:tcPr>
          <w:p w14:paraId="14F2B4D0" w14:textId="473003C6" w:rsidR="003628B1" w:rsidRDefault="003628B1" w:rsidP="009D6751">
            <w:pPr>
              <w:jc w:val="both"/>
            </w:pPr>
            <w:r w:rsidRPr="0085400B">
              <w:t>The</w:t>
            </w:r>
            <w:r w:rsidR="009278A2">
              <w:t xml:space="preserve"> One Team, Zero Tolerance</w:t>
            </w:r>
            <w:r w:rsidRPr="0085400B">
              <w:t xml:space="preserve"> project aims to prevent violence against women and girls (VAWG) by using Gaelic football as a tool for education, awareness, and cultural change. The initiative will challenge harmful gender norms, promote respect and equality, and engage </w:t>
            </w:r>
            <w:r>
              <w:t xml:space="preserve">over 400 </w:t>
            </w:r>
            <w:r w:rsidRPr="0085400B">
              <w:t xml:space="preserve">male participants — </w:t>
            </w:r>
            <w:r>
              <w:t>including</w:t>
            </w:r>
            <w:r w:rsidRPr="0085400B">
              <w:t xml:space="preserve"> young footballers</w:t>
            </w:r>
            <w:r>
              <w:t xml:space="preserve"> and</w:t>
            </w:r>
            <w:r w:rsidRPr="0085400B">
              <w:t xml:space="preserve"> coaches — in preventing gender-based violence</w:t>
            </w:r>
            <w:r>
              <w:t>.  Activities will include interactive workshops for players and coaches on healthy relationships &amp; bystander intervention, Club-wide awareness sessions linking EVAWG to mental health, alcohol misuse &amp; online behaviour and the development of a One Team, Zero Tolerance Charter, clearly outlining expected standards of behaviour on and off the pitch.</w:t>
            </w:r>
          </w:p>
          <w:p w14:paraId="25264D1F" w14:textId="77777777" w:rsidR="003628B1" w:rsidRDefault="003628B1" w:rsidP="009D6751">
            <w:pPr>
              <w:jc w:val="both"/>
            </w:pPr>
          </w:p>
          <w:p w14:paraId="5C8AFAC8" w14:textId="5C8F74CD" w:rsidR="003628B1" w:rsidRPr="0085400B" w:rsidRDefault="003628B1" w:rsidP="003628B1"/>
        </w:tc>
      </w:tr>
      <w:tr w:rsidR="003628B1" w:rsidRPr="0085400B" w14:paraId="5054A494" w14:textId="77777777" w:rsidTr="00387034">
        <w:trPr>
          <w:trHeight w:val="1560"/>
        </w:trPr>
        <w:tc>
          <w:tcPr>
            <w:tcW w:w="2989" w:type="dxa"/>
            <w:noWrap/>
          </w:tcPr>
          <w:p w14:paraId="26E78E9D" w14:textId="1D3BA1DF" w:rsidR="003628B1" w:rsidRPr="0085400B" w:rsidRDefault="003628B1" w:rsidP="003628B1">
            <w:r w:rsidRPr="0085400B">
              <w:t xml:space="preserve">Healthy </w:t>
            </w:r>
            <w:proofErr w:type="spellStart"/>
            <w:r w:rsidRPr="0085400B">
              <w:t>Kidz</w:t>
            </w:r>
            <w:proofErr w:type="spellEnd"/>
            <w:r w:rsidRPr="0085400B">
              <w:t xml:space="preserve"> CIC</w:t>
            </w:r>
          </w:p>
        </w:tc>
        <w:tc>
          <w:tcPr>
            <w:tcW w:w="1979" w:type="dxa"/>
            <w:noWrap/>
          </w:tcPr>
          <w:p w14:paraId="1C56DCF4" w14:textId="74AA4683" w:rsidR="003628B1" w:rsidRPr="0085400B" w:rsidRDefault="003628B1" w:rsidP="003628B1">
            <w:r w:rsidRPr="0085400B">
              <w:t>£</w:t>
            </w:r>
            <w:r>
              <w:t>11500</w:t>
            </w:r>
          </w:p>
        </w:tc>
        <w:tc>
          <w:tcPr>
            <w:tcW w:w="8980" w:type="dxa"/>
          </w:tcPr>
          <w:p w14:paraId="4B672DCB" w14:textId="6D31997A" w:rsidR="003628B1" w:rsidRPr="0085400B" w:rsidRDefault="003628B1" w:rsidP="009D6751">
            <w:pPr>
              <w:jc w:val="both"/>
            </w:pPr>
            <w:r>
              <w:t xml:space="preserve">The </w:t>
            </w:r>
            <w:proofErr w:type="spellStart"/>
            <w:r w:rsidRPr="00CA4407">
              <w:t>RespectHER</w:t>
            </w:r>
            <w:proofErr w:type="spellEnd"/>
            <w:r w:rsidRPr="00CA4407">
              <w:t xml:space="preserve"> </w:t>
            </w:r>
            <w:r>
              <w:t xml:space="preserve">project will </w:t>
            </w:r>
            <w:r w:rsidRPr="00CA4407">
              <w:t xml:space="preserve">deliver targeted, community-based interventions </w:t>
            </w:r>
            <w:r>
              <w:t>which</w:t>
            </w:r>
            <w:r w:rsidRPr="00CA4407">
              <w:t xml:space="preserve"> promote respect, equality, and healthy relationships, while supporting girls and young women to feel confident, safe, and empowered. By combining education, discussion, creative engagement, and community involvement, the programme offers a holistic approach to challenging harmful behaviours and fostering a culture of respect.</w:t>
            </w:r>
            <w:r w:rsidRPr="0085400B">
              <w:t xml:space="preserve"> </w:t>
            </w:r>
            <w:r>
              <w:t xml:space="preserve"> Workshops will focus on three key areas - </w:t>
            </w:r>
            <w:r w:rsidRPr="00CA4407">
              <w:t>Positive Change in Attitudes, Behaviours</w:t>
            </w:r>
            <w:r>
              <w:t xml:space="preserve"> &amp; C</w:t>
            </w:r>
            <w:r w:rsidRPr="00CA4407">
              <w:t>ulture</w:t>
            </w:r>
            <w:r>
              <w:t>, Healthy &amp; Respectful Relationships and S</w:t>
            </w:r>
            <w:r w:rsidRPr="00CA4407">
              <w:t>afety</w:t>
            </w:r>
            <w:r>
              <w:t xml:space="preserve"> &amp; </w:t>
            </w:r>
            <w:r w:rsidRPr="00CA4407">
              <w:t>Confidence for</w:t>
            </w:r>
            <w:r>
              <w:t xml:space="preserve"> </w:t>
            </w:r>
            <w:r w:rsidRPr="00CA4407">
              <w:t>Young Women</w:t>
            </w:r>
            <w:r>
              <w:t xml:space="preserve"> and Girls.  Over 2,500 students from Post Primary and Primary Schools across the District will participate in the project.</w:t>
            </w:r>
          </w:p>
        </w:tc>
      </w:tr>
      <w:tr w:rsidR="003628B1" w:rsidRPr="0085400B" w14:paraId="2BB1C540" w14:textId="77777777" w:rsidTr="00387034">
        <w:trPr>
          <w:trHeight w:val="1560"/>
        </w:trPr>
        <w:tc>
          <w:tcPr>
            <w:tcW w:w="2989" w:type="dxa"/>
            <w:noWrap/>
          </w:tcPr>
          <w:p w14:paraId="2AE7AF9A" w14:textId="77188AA7" w:rsidR="003628B1" w:rsidRPr="0085400B" w:rsidRDefault="003628B1" w:rsidP="003628B1">
            <w:r w:rsidRPr="0085400B">
              <w:lastRenderedPageBreak/>
              <w:t>The Magnet Young Adult Centre</w:t>
            </w:r>
          </w:p>
        </w:tc>
        <w:tc>
          <w:tcPr>
            <w:tcW w:w="1979" w:type="dxa"/>
            <w:noWrap/>
          </w:tcPr>
          <w:p w14:paraId="1548777F" w14:textId="038C1B3D" w:rsidR="003628B1" w:rsidRPr="0085400B" w:rsidRDefault="003628B1" w:rsidP="003628B1">
            <w:r w:rsidRPr="0085400B">
              <w:t>£</w:t>
            </w:r>
            <w:r>
              <w:t>9386</w:t>
            </w:r>
          </w:p>
        </w:tc>
        <w:tc>
          <w:tcPr>
            <w:tcW w:w="8980" w:type="dxa"/>
          </w:tcPr>
          <w:p w14:paraId="30FD9C4C" w14:textId="18965FF8" w:rsidR="003628B1" w:rsidRDefault="003628B1" w:rsidP="009D6751">
            <w:pPr>
              <w:jc w:val="both"/>
            </w:pPr>
            <w:r>
              <w:t>Change The Norm i</w:t>
            </w:r>
            <w:r w:rsidRPr="0085400B">
              <w:t xml:space="preserve">s a transformative youth led </w:t>
            </w:r>
            <w:r>
              <w:t xml:space="preserve">project and </w:t>
            </w:r>
            <w:r w:rsidRPr="004E6F39">
              <w:t>aim</w:t>
            </w:r>
            <w:r>
              <w:t>s</w:t>
            </w:r>
            <w:r w:rsidRPr="004E6F39">
              <w:t xml:space="preserve"> to prevent violence against women and girls by supporting young people aged 16–18 to challenge harmful attitudes, behaviours and social norms, and to play an active role in creating a culture of respect, equality and safety.</w:t>
            </w:r>
            <w:r>
              <w:t xml:space="preserve">  Interactive workshops will focus on awareness raising &amp; lived realities</w:t>
            </w:r>
            <w:r w:rsidR="00382CB0">
              <w:t xml:space="preserve">, </w:t>
            </w:r>
            <w:r>
              <w:t>the importance of being an active bystander</w:t>
            </w:r>
            <w:r w:rsidR="009D6751">
              <w:t xml:space="preserve"> a</w:t>
            </w:r>
            <w:r w:rsidR="00382CB0">
              <w:t xml:space="preserve">nd </w:t>
            </w:r>
            <w:r>
              <w:t xml:space="preserve">understanding boundaries. </w:t>
            </w:r>
            <w:r w:rsidRPr="00A92273">
              <w:t xml:space="preserve">Participants will </w:t>
            </w:r>
            <w:r>
              <w:t xml:space="preserve">also </w:t>
            </w:r>
            <w:r w:rsidRPr="00A92273">
              <w:t>design, pilot and launch a peer education toolkit focused on preventing violence against women and girls. The toolkit will be co-produced by young people, reflecting their lived experiences and the realities faced by their peers, and will be shared with youth groups, schools and community organisations</w:t>
            </w:r>
            <w:r>
              <w:t>.</w:t>
            </w:r>
          </w:p>
          <w:p w14:paraId="181D00BB" w14:textId="77777777" w:rsidR="003628B1" w:rsidRPr="0085400B" w:rsidRDefault="003628B1" w:rsidP="003628B1"/>
        </w:tc>
      </w:tr>
      <w:tr w:rsidR="00C62345" w:rsidRPr="0085400B" w14:paraId="67DB6815" w14:textId="77777777" w:rsidTr="00387034">
        <w:trPr>
          <w:trHeight w:val="1560"/>
        </w:trPr>
        <w:tc>
          <w:tcPr>
            <w:tcW w:w="2989" w:type="dxa"/>
            <w:noWrap/>
          </w:tcPr>
          <w:p w14:paraId="5AF694AC" w14:textId="415EAD32" w:rsidR="00C62345" w:rsidRPr="0085400B" w:rsidRDefault="00C62345" w:rsidP="00C62345">
            <w:r w:rsidRPr="0085400B">
              <w:t>LGBTQ Women's Group Newry</w:t>
            </w:r>
          </w:p>
        </w:tc>
        <w:tc>
          <w:tcPr>
            <w:tcW w:w="1979" w:type="dxa"/>
            <w:noWrap/>
          </w:tcPr>
          <w:p w14:paraId="40B27DA6" w14:textId="37DF97FF" w:rsidR="00C62345" w:rsidRPr="0085400B" w:rsidRDefault="00C62345" w:rsidP="00C62345">
            <w:r w:rsidRPr="0085400B">
              <w:t>£</w:t>
            </w:r>
            <w:r>
              <w:t>5000</w:t>
            </w:r>
          </w:p>
        </w:tc>
        <w:tc>
          <w:tcPr>
            <w:tcW w:w="8980" w:type="dxa"/>
          </w:tcPr>
          <w:p w14:paraId="4E01656E" w14:textId="789D0797" w:rsidR="001A71B6" w:rsidRDefault="001A71B6" w:rsidP="009D6751">
            <w:pPr>
              <w:jc w:val="both"/>
            </w:pPr>
            <w:r w:rsidRPr="001A71B6">
              <w:t>Creative Voices Against VAWG is a year</w:t>
            </w:r>
            <w:r w:rsidRPr="001A71B6">
              <w:rPr>
                <w:rFonts w:ascii="Cambria Math" w:hAnsi="Cambria Math" w:cs="Cambria Math"/>
              </w:rPr>
              <w:t>‑</w:t>
            </w:r>
            <w:r w:rsidRPr="001A71B6">
              <w:t>long, community</w:t>
            </w:r>
            <w:r w:rsidRPr="001A71B6">
              <w:rPr>
                <w:rFonts w:ascii="Cambria Math" w:hAnsi="Cambria Math" w:cs="Cambria Math"/>
              </w:rPr>
              <w:t>‑</w:t>
            </w:r>
            <w:r w:rsidRPr="001A71B6">
              <w:t xml:space="preserve">led programme designed to increase awareness and understanding of violence against women and girls (VAWG), explore its root causes, and strengthen the safety, confidence, and resilience of LGBTQ+ women in Newry. </w:t>
            </w:r>
            <w:r>
              <w:t xml:space="preserve"> </w:t>
            </w:r>
            <w:r w:rsidRPr="001A71B6">
              <w:t>The programme has two interconnected strands. The first, Creative Voices, uses writing, art, craft, and storytelling workshops to explore themes such as coercive control, identity, resilience, healthy relationships, and safety in public and private spaces.</w:t>
            </w:r>
            <w:r>
              <w:t xml:space="preserve">  The second strand, Confident Hands, is delivered in partnership with Women’s Tec and offers practical DIY and home</w:t>
            </w:r>
            <w:r>
              <w:rPr>
                <w:rFonts w:ascii="Cambria Math" w:hAnsi="Cambria Math" w:cs="Cambria Math"/>
              </w:rPr>
              <w:t>‑</w:t>
            </w:r>
            <w:r>
              <w:t>maintenance workshops. Participants will learn basic repairs, home safety checks, and small maintenance tasks. This increases autonomy, reduces vulnerability, and supports long</w:t>
            </w:r>
            <w:r>
              <w:rPr>
                <w:rFonts w:ascii="Cambria Math" w:hAnsi="Cambria Math" w:cs="Cambria Math"/>
              </w:rPr>
              <w:t>‑</w:t>
            </w:r>
            <w:r>
              <w:t xml:space="preserve">term safety and confidence.  </w:t>
            </w:r>
            <w:r w:rsidRPr="001A71B6">
              <w:t xml:space="preserve">The project </w:t>
            </w:r>
            <w:r w:rsidR="00382CB0">
              <w:t xml:space="preserve">will </w:t>
            </w:r>
            <w:r w:rsidRPr="001A71B6">
              <w:t xml:space="preserve">also create lasting resources, including a DIY Confidence Pack, digital creative showcase, and ongoing </w:t>
            </w:r>
            <w:r w:rsidR="00382CB0">
              <w:t>e-</w:t>
            </w:r>
            <w:r w:rsidRPr="001A71B6">
              <w:t>zine, extending impact beyond the funded period.</w:t>
            </w:r>
          </w:p>
          <w:p w14:paraId="1A8B2A1D" w14:textId="485DAED0" w:rsidR="001A71B6" w:rsidRDefault="001A71B6" w:rsidP="001A71B6"/>
        </w:tc>
      </w:tr>
      <w:tr w:rsidR="00C62345" w:rsidRPr="0085400B" w14:paraId="28924E62" w14:textId="77777777" w:rsidTr="00387034">
        <w:trPr>
          <w:trHeight w:val="1248"/>
        </w:trPr>
        <w:tc>
          <w:tcPr>
            <w:tcW w:w="2989" w:type="dxa"/>
            <w:hideMark/>
          </w:tcPr>
          <w:p w14:paraId="3DCB6757" w14:textId="77777777" w:rsidR="00C62345" w:rsidRPr="0085400B" w:rsidRDefault="00C62345" w:rsidP="00C62345">
            <w:r w:rsidRPr="0085400B">
              <w:t>The Highland Heathers</w:t>
            </w:r>
          </w:p>
        </w:tc>
        <w:tc>
          <w:tcPr>
            <w:tcW w:w="1979" w:type="dxa"/>
            <w:hideMark/>
          </w:tcPr>
          <w:p w14:paraId="3F484E72" w14:textId="459F5134" w:rsidR="00C62345" w:rsidRPr="0085400B" w:rsidRDefault="00C62345" w:rsidP="00C62345">
            <w:r w:rsidRPr="0085400B">
              <w:t>£</w:t>
            </w:r>
            <w:r>
              <w:t>4</w:t>
            </w:r>
            <w:r w:rsidR="001A71B6">
              <w:t>800</w:t>
            </w:r>
          </w:p>
        </w:tc>
        <w:tc>
          <w:tcPr>
            <w:tcW w:w="8980" w:type="dxa"/>
            <w:hideMark/>
          </w:tcPr>
          <w:p w14:paraId="2E3224CF" w14:textId="095B8176" w:rsidR="00C62345" w:rsidRDefault="00C62345" w:rsidP="009D6751">
            <w:pPr>
              <w:jc w:val="both"/>
            </w:pPr>
            <w:r w:rsidRPr="0085400B">
              <w:t>Th</w:t>
            </w:r>
            <w:r>
              <w:t xml:space="preserve">e Speak Out &amp; Speak Up </w:t>
            </w:r>
            <w:r w:rsidRPr="0085400B">
              <w:t>project aims to create community awareness of EVAWG in South Down</w:t>
            </w:r>
            <w:r>
              <w:t>.  Activities in</w:t>
            </w:r>
            <w:r w:rsidRPr="0085400B">
              <w:t>clud</w:t>
            </w:r>
            <w:r>
              <w:t xml:space="preserve">e </w:t>
            </w:r>
            <w:r w:rsidRPr="0085400B">
              <w:t xml:space="preserve">a major event in Kilkeel </w:t>
            </w:r>
            <w:r>
              <w:t>in October 2026</w:t>
            </w:r>
            <w:r w:rsidRPr="0085400B">
              <w:t xml:space="preserve"> which will promote the Ending Violence against Women and Girls campaign, engage professional speakers/facilitators and provide advice, guidance and support to over 120 women from the local area. Partner agencies supporting the event include the PSNI, N</w:t>
            </w:r>
            <w:r>
              <w:t xml:space="preserve">ewry </w:t>
            </w:r>
            <w:r w:rsidRPr="0085400B">
              <w:lastRenderedPageBreak/>
              <w:t>M</w:t>
            </w:r>
            <w:r>
              <w:t xml:space="preserve">ourne &amp; </w:t>
            </w:r>
            <w:r w:rsidRPr="0085400B">
              <w:t>D</w:t>
            </w:r>
            <w:r>
              <w:t>own</w:t>
            </w:r>
            <w:r w:rsidRPr="0085400B">
              <w:t xml:space="preserve"> PCSP and Women's Aid.</w:t>
            </w:r>
            <w:r>
              <w:t xml:space="preserve">  </w:t>
            </w:r>
            <w:r w:rsidRPr="00CE6545">
              <w:t>A promotional video will also be produced, including the details of the campaign, encouraging women to speak up and speak out – this vide</w:t>
            </w:r>
            <w:r>
              <w:t>o will be released online to raise awareness of EVAWG and create opportunities for community discussion.</w:t>
            </w:r>
          </w:p>
          <w:p w14:paraId="173F4C50" w14:textId="77777777" w:rsidR="00C62345" w:rsidRDefault="00C62345" w:rsidP="00C62345"/>
          <w:p w14:paraId="53F63D16" w14:textId="628A0916" w:rsidR="00C62345" w:rsidRPr="0085400B" w:rsidRDefault="00C62345" w:rsidP="00C62345"/>
        </w:tc>
      </w:tr>
      <w:tr w:rsidR="00C62345" w:rsidRPr="0085400B" w14:paraId="53956BA3" w14:textId="77777777" w:rsidTr="001A71B6">
        <w:trPr>
          <w:trHeight w:val="699"/>
        </w:trPr>
        <w:tc>
          <w:tcPr>
            <w:tcW w:w="2989" w:type="dxa"/>
          </w:tcPr>
          <w:p w14:paraId="52AEBADD" w14:textId="6046496C" w:rsidR="00C62345" w:rsidRPr="0085400B" w:rsidRDefault="00C62345" w:rsidP="00C62345">
            <w:proofErr w:type="spellStart"/>
            <w:r>
              <w:lastRenderedPageBreak/>
              <w:t>Drumaness</w:t>
            </w:r>
            <w:proofErr w:type="spellEnd"/>
            <w:r>
              <w:t xml:space="preserve"> Cross Community Playgroup</w:t>
            </w:r>
          </w:p>
        </w:tc>
        <w:tc>
          <w:tcPr>
            <w:tcW w:w="1979" w:type="dxa"/>
          </w:tcPr>
          <w:p w14:paraId="14438901" w14:textId="037BABC0" w:rsidR="00C62345" w:rsidRPr="0085400B" w:rsidRDefault="00C62345" w:rsidP="00C62345">
            <w:r w:rsidRPr="0085400B">
              <w:t>£</w:t>
            </w:r>
            <w:r>
              <w:t>4400</w:t>
            </w:r>
          </w:p>
        </w:tc>
        <w:tc>
          <w:tcPr>
            <w:tcW w:w="8980" w:type="dxa"/>
          </w:tcPr>
          <w:p w14:paraId="20248D22" w14:textId="5610FF6A" w:rsidR="00C62345" w:rsidRDefault="00C62345" w:rsidP="009D6751">
            <w:pPr>
              <w:jc w:val="both"/>
            </w:pPr>
            <w:r>
              <w:t>The Safe Futures Project will f</w:t>
            </w:r>
            <w:r w:rsidRPr="00E251EB">
              <w:t xml:space="preserve">ocus on educating families and the wider community about </w:t>
            </w:r>
            <w:r>
              <w:t>E</w:t>
            </w:r>
            <w:r w:rsidRPr="00E251EB">
              <w:t>VAWG, its root causes, and prevention strategies.</w:t>
            </w:r>
            <w:r>
              <w:t xml:space="preserve">  </w:t>
            </w:r>
            <w:r w:rsidRPr="00E251EB">
              <w:t>The project will</w:t>
            </w:r>
            <w:r>
              <w:t xml:space="preserve"> include </w:t>
            </w:r>
            <w:r w:rsidRPr="00E251EB">
              <w:t xml:space="preserve">workshops </w:t>
            </w:r>
            <w:r>
              <w:t xml:space="preserve">on healthy relationships, emotional resilience and personal safety strategies. </w:t>
            </w:r>
            <w:r w:rsidRPr="00E251EB">
              <w:t xml:space="preserve"> These sessions will break down misconceptions and equip </w:t>
            </w:r>
            <w:r>
              <w:t xml:space="preserve">participants </w:t>
            </w:r>
            <w:r w:rsidRPr="00E251EB">
              <w:t xml:space="preserve">with the </w:t>
            </w:r>
            <w:r>
              <w:t>awareness</w:t>
            </w:r>
            <w:r w:rsidRPr="00E251EB">
              <w:t xml:space="preserve"> and understanding needed to recogni</w:t>
            </w:r>
            <w:r>
              <w:t>se</w:t>
            </w:r>
            <w:r w:rsidRPr="00E251EB">
              <w:t xml:space="preserve"> and combat VAWG. </w:t>
            </w:r>
            <w:r>
              <w:t>Participants will</w:t>
            </w:r>
            <w:r w:rsidRPr="00E251EB">
              <w:t xml:space="preserve"> </w:t>
            </w:r>
            <w:r>
              <w:t>a</w:t>
            </w:r>
            <w:r w:rsidRPr="00E251EB">
              <w:t xml:space="preserve">lso </w:t>
            </w:r>
            <w:r>
              <w:t>develop</w:t>
            </w:r>
            <w:r w:rsidRPr="00E251EB">
              <w:t xml:space="preserve"> </w:t>
            </w:r>
            <w:r>
              <w:t>two</w:t>
            </w:r>
            <w:r w:rsidRPr="00E251EB">
              <w:t xml:space="preserve"> drama pieces specifically written </w:t>
            </w:r>
            <w:r>
              <w:t>to address real-life EVAWG scenarios.  The project aims to i</w:t>
            </w:r>
            <w:r w:rsidRPr="00986CF4">
              <w:t xml:space="preserve">nspire active participation from all community members in creating a culture of respect and </w:t>
            </w:r>
            <w:proofErr w:type="gramStart"/>
            <w:r w:rsidRPr="00986CF4">
              <w:t>support,</w:t>
            </w:r>
            <w:r>
              <w:t xml:space="preserve"> and</w:t>
            </w:r>
            <w:proofErr w:type="gramEnd"/>
            <w:r>
              <w:t xml:space="preserve"> </w:t>
            </w:r>
            <w:r w:rsidR="00382CB0">
              <w:t>rais</w:t>
            </w:r>
            <w:r w:rsidR="009D6751">
              <w:t xml:space="preserve">e </w:t>
            </w:r>
            <w:r w:rsidR="00382CB0">
              <w:t xml:space="preserve">awareness of the </w:t>
            </w:r>
            <w:r w:rsidRPr="00986CF4">
              <w:t>bystander intervention</w:t>
            </w:r>
            <w:r w:rsidR="00382CB0">
              <w:t xml:space="preserve"> model</w:t>
            </w:r>
            <w:r w:rsidRPr="00986CF4">
              <w:t>.</w:t>
            </w:r>
          </w:p>
          <w:p w14:paraId="7DEBA13C" w14:textId="7DD5C314" w:rsidR="001A71B6" w:rsidRPr="0085400B" w:rsidRDefault="001A71B6" w:rsidP="00C62345"/>
        </w:tc>
      </w:tr>
      <w:tr w:rsidR="00C62345" w:rsidRPr="0085400B" w14:paraId="607C19C2" w14:textId="77777777" w:rsidTr="00FF53B1">
        <w:trPr>
          <w:trHeight w:val="699"/>
        </w:trPr>
        <w:tc>
          <w:tcPr>
            <w:tcW w:w="2989" w:type="dxa"/>
          </w:tcPr>
          <w:p w14:paraId="21C3BF11" w14:textId="01A248A2" w:rsidR="00C62345" w:rsidRDefault="00C62345" w:rsidP="00C62345">
            <w:r>
              <w:t>Friends Forever Europe</w:t>
            </w:r>
          </w:p>
        </w:tc>
        <w:tc>
          <w:tcPr>
            <w:tcW w:w="1979" w:type="dxa"/>
          </w:tcPr>
          <w:p w14:paraId="6D85C471" w14:textId="3D5E7B1F" w:rsidR="00C62345" w:rsidRPr="0085400B" w:rsidRDefault="00C62345" w:rsidP="00C62345">
            <w:r>
              <w:t>£3450</w:t>
            </w:r>
          </w:p>
        </w:tc>
        <w:tc>
          <w:tcPr>
            <w:tcW w:w="8980" w:type="dxa"/>
          </w:tcPr>
          <w:p w14:paraId="3B9A436C" w14:textId="5CB50E3D" w:rsidR="00C62345" w:rsidRDefault="009D6751" w:rsidP="009D6751">
            <w:pPr>
              <w:jc w:val="both"/>
            </w:pPr>
            <w:r>
              <w:t xml:space="preserve">The </w:t>
            </w:r>
            <w:r w:rsidR="00C62345" w:rsidRPr="007F463A">
              <w:t>Friends Forever Europe (FFE) pr</w:t>
            </w:r>
            <w:r>
              <w:t xml:space="preserve">oject includes </w:t>
            </w:r>
            <w:r w:rsidR="00C62345" w:rsidRPr="007F463A">
              <w:t>deliver</w:t>
            </w:r>
            <w:r>
              <w:t>y of</w:t>
            </w:r>
            <w:r w:rsidR="00C62345" w:rsidRPr="007F463A">
              <w:t xml:space="preserve"> a</w:t>
            </w:r>
            <w:r>
              <w:t>n i</w:t>
            </w:r>
            <w:r w:rsidR="00C62345" w:rsidRPr="007F463A">
              <w:t>ntensive youth prevention programme focused on increasing awareness and understanding of violence against women and girls (VAWG), its root causes, and the ways in which everyday attitudes, language, and behaviours contribute to harm. The programme will also focus on promoting no</w:t>
            </w:r>
            <w:r w:rsidR="00C62345">
              <w:t>n-</w:t>
            </w:r>
            <w:r w:rsidR="00C62345" w:rsidRPr="007F463A">
              <w:t>violent communication, healthy boundaries, and respectful interpersonal relationships. The project will be delivered through a series of interactive workshops with local young people aged 14–18.</w:t>
            </w:r>
            <w:r w:rsidR="00C62345">
              <w:t xml:space="preserve">  </w:t>
            </w:r>
            <w:r w:rsidR="00C62345" w:rsidRPr="00101CE8">
              <w:t xml:space="preserve">FFE will </w:t>
            </w:r>
            <w:r w:rsidR="00C62345">
              <w:t xml:space="preserve">also </w:t>
            </w:r>
            <w:r w:rsidR="00C62345" w:rsidRPr="00101CE8">
              <w:t>establish an EVAWG Community Empowerment Space</w:t>
            </w:r>
            <w:r w:rsidR="00C62345">
              <w:t xml:space="preserve"> including a</w:t>
            </w:r>
            <w:r w:rsidR="00C62345" w:rsidRPr="00101CE8">
              <w:t xml:space="preserve"> 'Speak Out' Digital Podcast Suite</w:t>
            </w:r>
            <w:r w:rsidR="00C62345">
              <w:t>.</w:t>
            </w:r>
            <w:r w:rsidR="00C62345" w:rsidRPr="00101CE8">
              <w:t xml:space="preserve"> Participants will receive skills training to use these assets as 'Active Advocacy' tools, allowing the initial programme to transition into an ongoing youth-led Podcast series</w:t>
            </w:r>
            <w:r w:rsidR="00C62345">
              <w:t>.</w:t>
            </w:r>
          </w:p>
          <w:p w14:paraId="3FCE1804" w14:textId="747A2D91" w:rsidR="00FF53B1" w:rsidRDefault="00FF53B1" w:rsidP="00C62345"/>
        </w:tc>
      </w:tr>
      <w:tr w:rsidR="00C62345" w:rsidRPr="0085400B" w14:paraId="30C44B7B" w14:textId="77777777" w:rsidTr="00387034">
        <w:trPr>
          <w:trHeight w:val="1248"/>
        </w:trPr>
        <w:tc>
          <w:tcPr>
            <w:tcW w:w="2989" w:type="dxa"/>
          </w:tcPr>
          <w:p w14:paraId="19A6E376" w14:textId="064AEA45" w:rsidR="00C62345" w:rsidRPr="0085400B" w:rsidRDefault="00C62345" w:rsidP="00C62345">
            <w:r>
              <w:lastRenderedPageBreak/>
              <w:t>Newry Street Unite</w:t>
            </w:r>
          </w:p>
        </w:tc>
        <w:tc>
          <w:tcPr>
            <w:tcW w:w="1979" w:type="dxa"/>
          </w:tcPr>
          <w:p w14:paraId="3270EEEC" w14:textId="030A1756" w:rsidR="00C62345" w:rsidRPr="0085400B" w:rsidRDefault="00C62345" w:rsidP="00C62345">
            <w:r w:rsidRPr="0085400B">
              <w:t>£</w:t>
            </w:r>
            <w:r>
              <w:t>2000</w:t>
            </w:r>
          </w:p>
        </w:tc>
        <w:tc>
          <w:tcPr>
            <w:tcW w:w="8980" w:type="dxa"/>
          </w:tcPr>
          <w:p w14:paraId="352DEF8C" w14:textId="7CCAB0BF" w:rsidR="00C62345" w:rsidRDefault="00C62345" w:rsidP="009D6751">
            <w:pPr>
              <w:jc w:val="both"/>
            </w:pPr>
            <w:r w:rsidRPr="0085400B">
              <w:t>The</w:t>
            </w:r>
            <w:r>
              <w:t xml:space="preserve"> Newry Street Unite EVAWG</w:t>
            </w:r>
            <w:r w:rsidRPr="0085400B">
              <w:t xml:space="preserve"> project aims to raise awareness about violence against women and girls among young people in the community, focusing on its root causes and prevention. </w:t>
            </w:r>
            <w:r>
              <w:t xml:space="preserve"> Young men will take part in a 6-week programme </w:t>
            </w:r>
            <w:r w:rsidR="00382CB0">
              <w:t xml:space="preserve">which </w:t>
            </w:r>
            <w:r>
              <w:t xml:space="preserve">promotes emotional wellbeing, education around positive masculinity through male role models, understanding and respecting the contributions of women in society, challenging incel culture and awareness of other online subgroups and misogyny online.  Young girls will engage in a 6-week programme </w:t>
            </w:r>
            <w:r w:rsidR="00382CB0">
              <w:t>which</w:t>
            </w:r>
            <w:r>
              <w:t xml:space="preserve"> promotes self-confidence, understanding of safety in relationships, </w:t>
            </w:r>
            <w:r w:rsidR="00B9011D">
              <w:t xml:space="preserve">awareness of </w:t>
            </w:r>
            <w:r>
              <w:t>the bystander approach and understanding the importance of positive female role models.</w:t>
            </w:r>
          </w:p>
          <w:p w14:paraId="318AB165" w14:textId="77777777" w:rsidR="00C62345" w:rsidRPr="0085400B" w:rsidRDefault="00C62345" w:rsidP="009D6751">
            <w:pPr>
              <w:jc w:val="both"/>
            </w:pPr>
          </w:p>
        </w:tc>
      </w:tr>
    </w:tbl>
    <w:p w14:paraId="06C4B9B6" w14:textId="77777777" w:rsidR="00387034" w:rsidRPr="0085400B" w:rsidRDefault="00387034"/>
    <w:sectPr w:rsidR="00387034" w:rsidRPr="0085400B" w:rsidSect="0038703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034"/>
    <w:rsid w:val="00080808"/>
    <w:rsid w:val="00101CE8"/>
    <w:rsid w:val="00153011"/>
    <w:rsid w:val="001A71B6"/>
    <w:rsid w:val="001F6464"/>
    <w:rsid w:val="003628B1"/>
    <w:rsid w:val="00382CB0"/>
    <w:rsid w:val="00387034"/>
    <w:rsid w:val="004E6F39"/>
    <w:rsid w:val="005E1783"/>
    <w:rsid w:val="006A3A25"/>
    <w:rsid w:val="0073419D"/>
    <w:rsid w:val="007F463A"/>
    <w:rsid w:val="00845FAB"/>
    <w:rsid w:val="0085400B"/>
    <w:rsid w:val="008C22D6"/>
    <w:rsid w:val="0090057C"/>
    <w:rsid w:val="009278A2"/>
    <w:rsid w:val="00986CF4"/>
    <w:rsid w:val="009D6751"/>
    <w:rsid w:val="00A92273"/>
    <w:rsid w:val="00A9771D"/>
    <w:rsid w:val="00AC58B5"/>
    <w:rsid w:val="00B9011D"/>
    <w:rsid w:val="00BA17B7"/>
    <w:rsid w:val="00C62345"/>
    <w:rsid w:val="00CA4407"/>
    <w:rsid w:val="00CE6545"/>
    <w:rsid w:val="00D450AA"/>
    <w:rsid w:val="00E15C63"/>
    <w:rsid w:val="00E251EB"/>
    <w:rsid w:val="00E62DAB"/>
    <w:rsid w:val="00FC02DE"/>
    <w:rsid w:val="00FE1F08"/>
    <w:rsid w:val="00FF53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86644"/>
  <w15:chartTrackingRefBased/>
  <w15:docId w15:val="{987BA184-026B-4FEE-80EF-F313AE7C1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70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70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70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70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70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70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70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70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70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70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70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70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70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70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70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70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70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7034"/>
    <w:rPr>
      <w:rFonts w:eastAsiaTheme="majorEastAsia" w:cstheme="majorBidi"/>
      <w:color w:val="272727" w:themeColor="text1" w:themeTint="D8"/>
    </w:rPr>
  </w:style>
  <w:style w:type="paragraph" w:styleId="Title">
    <w:name w:val="Title"/>
    <w:basedOn w:val="Normal"/>
    <w:next w:val="Normal"/>
    <w:link w:val="TitleChar"/>
    <w:uiPriority w:val="10"/>
    <w:qFormat/>
    <w:rsid w:val="003870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70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70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70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7034"/>
    <w:pPr>
      <w:spacing w:before="160"/>
      <w:jc w:val="center"/>
    </w:pPr>
    <w:rPr>
      <w:i/>
      <w:iCs/>
      <w:color w:val="404040" w:themeColor="text1" w:themeTint="BF"/>
    </w:rPr>
  </w:style>
  <w:style w:type="character" w:customStyle="1" w:styleId="QuoteChar">
    <w:name w:val="Quote Char"/>
    <w:basedOn w:val="DefaultParagraphFont"/>
    <w:link w:val="Quote"/>
    <w:uiPriority w:val="29"/>
    <w:rsid w:val="00387034"/>
    <w:rPr>
      <w:i/>
      <w:iCs/>
      <w:color w:val="404040" w:themeColor="text1" w:themeTint="BF"/>
    </w:rPr>
  </w:style>
  <w:style w:type="paragraph" w:styleId="ListParagraph">
    <w:name w:val="List Paragraph"/>
    <w:basedOn w:val="Normal"/>
    <w:uiPriority w:val="34"/>
    <w:qFormat/>
    <w:rsid w:val="00387034"/>
    <w:pPr>
      <w:ind w:left="720"/>
      <w:contextualSpacing/>
    </w:pPr>
  </w:style>
  <w:style w:type="character" w:styleId="IntenseEmphasis">
    <w:name w:val="Intense Emphasis"/>
    <w:basedOn w:val="DefaultParagraphFont"/>
    <w:uiPriority w:val="21"/>
    <w:qFormat/>
    <w:rsid w:val="00387034"/>
    <w:rPr>
      <w:i/>
      <w:iCs/>
      <w:color w:val="0F4761" w:themeColor="accent1" w:themeShade="BF"/>
    </w:rPr>
  </w:style>
  <w:style w:type="paragraph" w:styleId="IntenseQuote">
    <w:name w:val="Intense Quote"/>
    <w:basedOn w:val="Normal"/>
    <w:next w:val="Normal"/>
    <w:link w:val="IntenseQuoteChar"/>
    <w:uiPriority w:val="30"/>
    <w:qFormat/>
    <w:rsid w:val="003870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7034"/>
    <w:rPr>
      <w:i/>
      <w:iCs/>
      <w:color w:val="0F4761" w:themeColor="accent1" w:themeShade="BF"/>
    </w:rPr>
  </w:style>
  <w:style w:type="character" w:styleId="IntenseReference">
    <w:name w:val="Intense Reference"/>
    <w:basedOn w:val="DefaultParagraphFont"/>
    <w:uiPriority w:val="32"/>
    <w:qFormat/>
    <w:rsid w:val="00387034"/>
    <w:rPr>
      <w:b/>
      <w:bCs/>
      <w:smallCaps/>
      <w:color w:val="0F4761" w:themeColor="accent1" w:themeShade="BF"/>
      <w:spacing w:val="5"/>
    </w:rPr>
  </w:style>
  <w:style w:type="table" w:styleId="TableGrid">
    <w:name w:val="Table Grid"/>
    <w:basedOn w:val="TableNormal"/>
    <w:uiPriority w:val="39"/>
    <w:rsid w:val="003870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199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1833</TotalTime>
  <Pages>5</Pages>
  <Words>1323</Words>
  <Characters>7901</Characters>
  <Application>Microsoft Office Word</Application>
  <DocSecurity>0</DocSecurity>
  <Lines>158</Lines>
  <Paragraphs>43</Paragraphs>
  <ScaleCrop>false</ScaleCrop>
  <HeadingPairs>
    <vt:vector size="2" baseType="variant">
      <vt:variant>
        <vt:lpstr>Title</vt:lpstr>
      </vt:variant>
      <vt:variant>
        <vt:i4>1</vt:i4>
      </vt:variant>
    </vt:vector>
  </HeadingPairs>
  <TitlesOfParts>
    <vt:vector size="1" baseType="lpstr">
      <vt:lpstr/>
    </vt:vector>
  </TitlesOfParts>
  <Company>Newry, Mourne and Down District Council</Company>
  <LinksUpToDate>false</LinksUpToDate>
  <CharactersWithSpaces>9181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Flynn, Martina</dc:creator>
  <cp:keywords/>
  <dc:description/>
  <cp:lastModifiedBy>Flynn, Martina</cp:lastModifiedBy>
  <cp:revision>28</cp:revision>
  <dcterms:created xsi:type="dcterms:W3CDTF">2025-09-23T11:19:00Z</dcterms:created>
  <dcterms:modified xsi:type="dcterms:W3CDTF">2026-08-20T08:54:00Z</dcterms:modified>
</cp:coreProperties>
</file>