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E" w:rsidRPr="00AA3D68" w:rsidRDefault="00AA3D68" w:rsidP="00F158FE">
      <w:pPr>
        <w:rPr>
          <w:rFonts w:ascii="Tahoma" w:hAnsi="Tahoma" w:cs="Tahoma"/>
          <w:b/>
          <w:sz w:val="28"/>
          <w:szCs w:val="28"/>
        </w:rPr>
      </w:pPr>
      <w:bookmarkStart w:id="0" w:name="_GoBack"/>
      <w:r w:rsidRPr="00AA3D68">
        <w:rPr>
          <w:rFonts w:ascii="Tahoma" w:hAnsi="Tahoma" w:cs="Tahoma"/>
          <w:b/>
          <w:sz w:val="28"/>
          <w:szCs w:val="28"/>
        </w:rPr>
        <w:t>Newry, Mourne and Down District Council Public Toilet Strategy 2020</w:t>
      </w:r>
    </w:p>
    <w:bookmarkEnd w:id="0"/>
    <w:p w:rsidR="00F158FE" w:rsidRPr="00AA3D68" w:rsidRDefault="00F158FE" w:rsidP="00F158FE">
      <w:pPr>
        <w:rPr>
          <w:rFonts w:ascii="Tahoma" w:hAnsi="Tahoma" w:cs="Tahoma"/>
          <w:sz w:val="22"/>
          <w:szCs w:val="22"/>
        </w:rPr>
      </w:pPr>
    </w:p>
    <w:p w:rsidR="00F158FE" w:rsidRPr="00AA3D68" w:rsidRDefault="00F158FE" w:rsidP="00F158FE">
      <w:pPr>
        <w:rPr>
          <w:rFonts w:ascii="Tahoma" w:hAnsi="Tahoma" w:cs="Tahoma"/>
          <w:sz w:val="28"/>
          <w:szCs w:val="28"/>
        </w:rPr>
      </w:pPr>
      <w:r w:rsidRPr="00AA3D68">
        <w:rPr>
          <w:rFonts w:ascii="Tahoma" w:hAnsi="Tahoma" w:cs="Tahoma"/>
          <w:sz w:val="28"/>
          <w:szCs w:val="28"/>
        </w:rPr>
        <w:t xml:space="preserve">The Council operates and maintains thirty-one publicly accessible toilets, and these are strategically located across the district.  </w:t>
      </w:r>
    </w:p>
    <w:p w:rsidR="00F158FE" w:rsidRPr="00AA3D68" w:rsidRDefault="00F158FE" w:rsidP="00F158FE">
      <w:pPr>
        <w:rPr>
          <w:rFonts w:ascii="Tahoma" w:hAnsi="Tahoma" w:cs="Tahoma"/>
          <w:sz w:val="28"/>
          <w:szCs w:val="28"/>
        </w:rPr>
      </w:pPr>
    </w:p>
    <w:p w:rsidR="00F158FE" w:rsidRPr="00AA3D68" w:rsidRDefault="00F158FE" w:rsidP="00F158FE">
      <w:pPr>
        <w:rPr>
          <w:rFonts w:ascii="Tahoma" w:hAnsi="Tahoma" w:cs="Tahoma"/>
          <w:sz w:val="28"/>
          <w:szCs w:val="28"/>
        </w:rPr>
      </w:pPr>
      <w:r w:rsidRPr="00AA3D68">
        <w:rPr>
          <w:rFonts w:ascii="Tahoma" w:hAnsi="Tahoma" w:cs="Tahoma"/>
          <w:sz w:val="28"/>
          <w:szCs w:val="28"/>
        </w:rPr>
        <w:t xml:space="preserve">There is a significant variance in the style and types of facilities offered.  All current units have accessible facilities (for use by less abled user groups) associated with them.  Eighteen of the toilet blocks are a brick/tiled construction while the remaining thirteen are primarily aluminium facades covering a central core/block of sanitary appliances. </w:t>
      </w:r>
    </w:p>
    <w:p w:rsidR="00F158FE" w:rsidRPr="00AA3D68" w:rsidRDefault="00F158FE" w:rsidP="00F158FE">
      <w:pPr>
        <w:rPr>
          <w:rFonts w:ascii="Tahoma" w:hAnsi="Tahoma" w:cs="Tahoma"/>
          <w:sz w:val="28"/>
          <w:szCs w:val="28"/>
        </w:rPr>
      </w:pPr>
    </w:p>
    <w:p w:rsidR="00F158FE" w:rsidRPr="00AA3D68" w:rsidRDefault="00F158FE" w:rsidP="00F158FE">
      <w:pPr>
        <w:rPr>
          <w:rFonts w:ascii="Tahoma" w:hAnsi="Tahoma" w:cs="Tahoma"/>
          <w:sz w:val="28"/>
          <w:szCs w:val="28"/>
        </w:rPr>
      </w:pPr>
      <w:r w:rsidRPr="00AA3D68">
        <w:rPr>
          <w:rFonts w:ascii="Tahoma" w:hAnsi="Tahoma" w:cs="Tahoma"/>
          <w:sz w:val="28"/>
          <w:szCs w:val="28"/>
        </w:rPr>
        <w:t xml:space="preserve">The Council has no legal responsibility to provide public toilets, however, across the UK and Ireland the provision of a Public Toilet Service has been a Council function. It is for each local authority to determine the level of Public Toilet provision it provides and whether this service is provided free or if a charge is levied on the user of the facility.  This Strategy concludes that the Council should continue to provide a Public Toilet Service and that a range of improvements to this service should be considered including increasing provision, reviewing opening hours, functionality, cleaning practices, maintenance, corporate branding and advertising.  There is recognition within the Strategy that such improvements whilst having a value, are at a cost, and so consideration on how such costs can be paid for must be considered and agreed as part of any planned improvements. </w:t>
      </w:r>
    </w:p>
    <w:p w:rsidR="00F158FE" w:rsidRPr="00AA3D68" w:rsidRDefault="00F158FE" w:rsidP="00F158FE">
      <w:pPr>
        <w:rPr>
          <w:rFonts w:ascii="Tahoma" w:hAnsi="Tahoma" w:cs="Tahoma"/>
          <w:sz w:val="28"/>
          <w:szCs w:val="28"/>
        </w:rPr>
      </w:pPr>
    </w:p>
    <w:p w:rsidR="00F158FE" w:rsidRPr="00AA3D68" w:rsidRDefault="00F158FE" w:rsidP="00F158FE">
      <w:pPr>
        <w:rPr>
          <w:rFonts w:ascii="Tahoma" w:hAnsi="Tahoma" w:cs="Tahoma"/>
          <w:sz w:val="28"/>
          <w:szCs w:val="28"/>
        </w:rPr>
      </w:pPr>
      <w:r w:rsidRPr="00AA3D68">
        <w:rPr>
          <w:rFonts w:ascii="Tahoma" w:hAnsi="Tahoma" w:cs="Tahoma"/>
          <w:sz w:val="28"/>
          <w:szCs w:val="28"/>
        </w:rPr>
        <w:t>The Strategy highlights the importance of a Public Toilet Service for the Council’s tourist trade.  The user experience of the Council’s Public Toilets can influence the drive to make Newry, Mourne and Down a cleaner/safer environment for everyone to work in, live in and visit.  The Council seeks to make our town centres, shopping areas and visitor attractions more accessible to visitors of all abilities and Public Toilets play an important role in making such places an inviting experience.</w:t>
      </w:r>
    </w:p>
    <w:p w:rsidR="00AA3D68" w:rsidRDefault="00AA3D68" w:rsidP="00F158FE">
      <w:pPr>
        <w:rPr>
          <w:rFonts w:ascii="Tahoma" w:hAnsi="Tahoma" w:cs="Tahoma"/>
          <w:sz w:val="28"/>
          <w:szCs w:val="28"/>
        </w:rPr>
      </w:pPr>
    </w:p>
    <w:p w:rsidR="00F158FE" w:rsidRPr="00AA3D68" w:rsidRDefault="00F158FE" w:rsidP="00F158FE">
      <w:pPr>
        <w:rPr>
          <w:rFonts w:ascii="Tahoma" w:hAnsi="Tahoma" w:cs="Tahoma"/>
          <w:sz w:val="28"/>
          <w:szCs w:val="28"/>
        </w:rPr>
      </w:pPr>
      <w:r w:rsidRPr="00AA3D68">
        <w:rPr>
          <w:rFonts w:ascii="Tahoma" w:hAnsi="Tahoma" w:cs="Tahoma"/>
          <w:sz w:val="28"/>
          <w:szCs w:val="28"/>
        </w:rPr>
        <w:lastRenderedPageBreak/>
        <w:t xml:space="preserve">The Strategy recommends upgrading and maintaining the majority of the current Public Toilet provision.  </w:t>
      </w:r>
    </w:p>
    <w:p w:rsidR="00F158FE" w:rsidRPr="00AA3D68" w:rsidRDefault="00F158FE" w:rsidP="00F158FE">
      <w:pPr>
        <w:rPr>
          <w:rFonts w:ascii="Tahoma" w:hAnsi="Tahoma" w:cs="Tahoma"/>
          <w:sz w:val="28"/>
          <w:szCs w:val="28"/>
        </w:rPr>
      </w:pPr>
    </w:p>
    <w:p w:rsidR="00F158FE" w:rsidRPr="00AA3D68" w:rsidRDefault="00F158FE" w:rsidP="00F158FE">
      <w:pPr>
        <w:rPr>
          <w:rFonts w:ascii="Tahoma" w:hAnsi="Tahoma" w:cs="Tahoma"/>
          <w:sz w:val="28"/>
          <w:szCs w:val="28"/>
        </w:rPr>
      </w:pPr>
      <w:r w:rsidRPr="00AA3D68">
        <w:rPr>
          <w:rFonts w:ascii="Tahoma" w:hAnsi="Tahoma" w:cs="Tahoma"/>
          <w:sz w:val="28"/>
          <w:szCs w:val="28"/>
        </w:rPr>
        <w:t xml:space="preserve">The Strategy recommends that the Council adopts a greater focus on the growing range of accessible needs within our communities.  Through working with several internal and external groups, the Council can endeavour to address the needs of not just those suffering with a physical handicap, but also be sympathetic to those struggling with other conditions including, Dementia and Autism.  The strategy recommends providing a limited number of Changing Places facilities.  Changing Places facilities are Public Toilets which are much more spacious than the typical Public Toilet and are designed to accommodate user groups who are unable to use Public Toilets independently.  </w:t>
      </w:r>
    </w:p>
    <w:p w:rsidR="00F158FE" w:rsidRPr="00AA3D68" w:rsidRDefault="00F158FE" w:rsidP="00F158FE">
      <w:pPr>
        <w:rPr>
          <w:rFonts w:ascii="Tahoma" w:hAnsi="Tahoma" w:cs="Tahoma"/>
          <w:sz w:val="28"/>
          <w:szCs w:val="28"/>
        </w:rPr>
      </w:pPr>
    </w:p>
    <w:p w:rsidR="00F158FE" w:rsidRPr="00AA3D68" w:rsidRDefault="00F158FE" w:rsidP="00F158FE">
      <w:pPr>
        <w:rPr>
          <w:rFonts w:ascii="Tahoma" w:hAnsi="Tahoma" w:cs="Tahoma"/>
          <w:sz w:val="28"/>
          <w:szCs w:val="28"/>
        </w:rPr>
      </w:pPr>
      <w:r w:rsidRPr="00AA3D68">
        <w:rPr>
          <w:rFonts w:ascii="Tahoma" w:hAnsi="Tahoma" w:cs="Tahoma"/>
          <w:sz w:val="28"/>
          <w:szCs w:val="28"/>
        </w:rPr>
        <w:t>The Strategy considers whether the Council should only consider its existing thirty- one Public Toilets as being its Public Toilet provision or if it should seek to include other buildings. The Strategy recommends that the Council seek, where appropriate, to widen the scope of what is a Public Toilet to include other buildings in its own ownership, other public-sector buildings and participating private businesses.</w:t>
      </w:r>
    </w:p>
    <w:p w:rsidR="00F158FE" w:rsidRPr="00AA3D68" w:rsidRDefault="00F158FE" w:rsidP="00F158FE">
      <w:pPr>
        <w:rPr>
          <w:rFonts w:ascii="Tahoma" w:hAnsi="Tahoma" w:cs="Tahoma"/>
          <w:sz w:val="28"/>
          <w:szCs w:val="28"/>
        </w:rPr>
      </w:pPr>
    </w:p>
    <w:p w:rsidR="00F158FE" w:rsidRPr="00AA3D68" w:rsidRDefault="00F158FE" w:rsidP="00F158FE">
      <w:pPr>
        <w:pStyle w:val="CommentText"/>
        <w:rPr>
          <w:rFonts w:ascii="Tahoma" w:hAnsi="Tahoma" w:cs="Tahoma"/>
          <w:sz w:val="28"/>
          <w:szCs w:val="28"/>
        </w:rPr>
      </w:pPr>
      <w:r w:rsidRPr="00AA3D68">
        <w:rPr>
          <w:rFonts w:ascii="Tahoma" w:hAnsi="Tahoma" w:cs="Tahoma"/>
          <w:sz w:val="28"/>
          <w:szCs w:val="28"/>
        </w:rPr>
        <w:t xml:space="preserve">The strategy considers a range of new developments and technologies used within Public Toilets across the UK and Ireland.  </w:t>
      </w:r>
    </w:p>
    <w:p w:rsidR="00F158FE" w:rsidRPr="00AA3D68" w:rsidRDefault="00F158FE" w:rsidP="00F158FE">
      <w:pPr>
        <w:rPr>
          <w:rFonts w:ascii="Tahoma" w:hAnsi="Tahoma" w:cs="Tahoma"/>
          <w:sz w:val="28"/>
          <w:szCs w:val="28"/>
        </w:rPr>
      </w:pPr>
      <w:r w:rsidRPr="00AA3D68">
        <w:rPr>
          <w:rFonts w:ascii="Tahoma" w:hAnsi="Tahoma" w:cs="Tahoma"/>
          <w:sz w:val="28"/>
          <w:szCs w:val="28"/>
        </w:rPr>
        <w:t xml:space="preserve">We would welcome your input to this consultation and invite you to complete this short questionnaire by clicking on the Survey Monkey link below.  All information gathered will be used by the Council in determining its agreed Public Toilet Strategy.  Please click on the following link to provide feedback in relation to this consultation:    </w:t>
      </w:r>
    </w:p>
    <w:p w:rsidR="00F158FE" w:rsidRPr="00AA3D68" w:rsidRDefault="00F158FE" w:rsidP="00F158FE">
      <w:pPr>
        <w:rPr>
          <w:rFonts w:ascii="Tahoma" w:hAnsi="Tahoma" w:cs="Tahoma"/>
          <w:sz w:val="28"/>
          <w:szCs w:val="28"/>
        </w:rPr>
      </w:pPr>
      <w:r w:rsidRPr="00AA3D68">
        <w:rPr>
          <w:rFonts w:ascii="Tahoma" w:hAnsi="Tahoma" w:cs="Tahoma"/>
          <w:sz w:val="28"/>
          <w:szCs w:val="28"/>
        </w:rPr>
        <w:t xml:space="preserve"> </w:t>
      </w:r>
    </w:p>
    <w:p w:rsidR="006D5BE7" w:rsidRPr="00AA3D68" w:rsidRDefault="00AA3D68" w:rsidP="00AA3D68">
      <w:pPr>
        <w:rPr>
          <w:rFonts w:ascii="Tahoma" w:hAnsi="Tahoma" w:cs="Tahoma"/>
          <w:b/>
          <w:sz w:val="36"/>
          <w:szCs w:val="36"/>
        </w:rPr>
      </w:pPr>
      <w:hyperlink r:id="rId8" w:history="1">
        <w:r w:rsidRPr="00AA3D68">
          <w:rPr>
            <w:rStyle w:val="Hyperlink"/>
            <w:rFonts w:ascii="Tahoma" w:hAnsi="Tahoma" w:cs="Tahoma"/>
            <w:b/>
            <w:sz w:val="36"/>
            <w:szCs w:val="36"/>
          </w:rPr>
          <w:t>https://www.surveymonkey.co.uk/r/NMDDC_Toilets</w:t>
        </w:r>
      </w:hyperlink>
    </w:p>
    <w:p w:rsidR="00AA3D68" w:rsidRPr="00AA3D68" w:rsidRDefault="00AA3D68" w:rsidP="006D5BE7">
      <w:pPr>
        <w:jc w:val="center"/>
        <w:rPr>
          <w:rFonts w:ascii="Tahoma" w:hAnsi="Tahoma" w:cs="Tahoma"/>
          <w:b/>
          <w:sz w:val="36"/>
          <w:szCs w:val="36"/>
        </w:rPr>
      </w:pPr>
    </w:p>
    <w:p w:rsidR="00F158FE" w:rsidRPr="00AA3D68" w:rsidRDefault="00F158FE" w:rsidP="00F158FE">
      <w:pPr>
        <w:rPr>
          <w:rFonts w:ascii="Tahoma" w:hAnsi="Tahoma" w:cs="Tahoma"/>
          <w:b/>
          <w:sz w:val="28"/>
          <w:szCs w:val="28"/>
          <w:lang w:eastAsia="en-GB"/>
        </w:rPr>
      </w:pPr>
      <w:r w:rsidRPr="00AA3D68">
        <w:rPr>
          <w:rFonts w:ascii="Tahoma" w:hAnsi="Tahoma" w:cs="Tahoma"/>
          <w:b/>
          <w:sz w:val="28"/>
          <w:szCs w:val="28"/>
        </w:rPr>
        <w:lastRenderedPageBreak/>
        <w:t>For further information please contact Gail Kane, Head of Facilities</w:t>
      </w:r>
      <w:r w:rsidR="004D0E42" w:rsidRPr="00AA3D68">
        <w:rPr>
          <w:rFonts w:ascii="Tahoma" w:hAnsi="Tahoma" w:cs="Tahoma"/>
          <w:b/>
          <w:sz w:val="28"/>
          <w:szCs w:val="28"/>
        </w:rPr>
        <w:t>,</w:t>
      </w:r>
      <w:r w:rsidRPr="00AA3D68">
        <w:rPr>
          <w:rFonts w:ascii="Tahoma" w:hAnsi="Tahoma" w:cs="Tahoma"/>
          <w:b/>
          <w:sz w:val="28"/>
          <w:szCs w:val="28"/>
          <w:lang w:eastAsia="en-GB"/>
        </w:rPr>
        <w:t xml:space="preserve"> via the details below: </w:t>
      </w:r>
    </w:p>
    <w:p w:rsidR="00F158FE" w:rsidRPr="00AA3D68" w:rsidRDefault="00F158FE" w:rsidP="00F158FE">
      <w:pPr>
        <w:rPr>
          <w:rFonts w:ascii="Tahoma" w:hAnsi="Tahoma" w:cs="Tahoma"/>
          <w:sz w:val="28"/>
          <w:szCs w:val="28"/>
          <w:lang w:eastAsia="en-GB"/>
        </w:rPr>
      </w:pPr>
    </w:p>
    <w:p w:rsidR="00F158FE" w:rsidRPr="00AA3D68" w:rsidRDefault="00F158FE" w:rsidP="00F158FE">
      <w:pPr>
        <w:rPr>
          <w:rFonts w:ascii="Tahoma" w:hAnsi="Tahoma" w:cs="Tahoma"/>
          <w:sz w:val="28"/>
          <w:szCs w:val="28"/>
          <w:lang w:eastAsia="en-GB"/>
        </w:rPr>
      </w:pPr>
      <w:r w:rsidRPr="00AA3D68">
        <w:rPr>
          <w:rFonts w:ascii="Tahoma" w:hAnsi="Tahoma" w:cs="Tahoma"/>
          <w:b/>
          <w:sz w:val="28"/>
          <w:szCs w:val="28"/>
          <w:lang w:eastAsia="en-GB"/>
        </w:rPr>
        <w:t>Telephone:</w:t>
      </w:r>
      <w:r w:rsidRPr="00AA3D68">
        <w:rPr>
          <w:rFonts w:ascii="Tahoma" w:hAnsi="Tahoma" w:cs="Tahoma"/>
          <w:sz w:val="28"/>
          <w:szCs w:val="28"/>
          <w:lang w:eastAsia="en-GB"/>
        </w:rPr>
        <w:t xml:space="preserve"> 0330 137 4499 </w:t>
      </w:r>
    </w:p>
    <w:p w:rsidR="00F158FE" w:rsidRPr="00AA3D68" w:rsidRDefault="00F158FE" w:rsidP="00F158FE">
      <w:pPr>
        <w:rPr>
          <w:rFonts w:ascii="Tahoma" w:hAnsi="Tahoma" w:cs="Tahoma"/>
          <w:sz w:val="28"/>
          <w:szCs w:val="28"/>
          <w:lang w:eastAsia="en-GB"/>
        </w:rPr>
      </w:pPr>
    </w:p>
    <w:p w:rsidR="00F158FE" w:rsidRPr="00AA3D68" w:rsidRDefault="00F158FE" w:rsidP="00F158FE">
      <w:pPr>
        <w:rPr>
          <w:rFonts w:ascii="Tahoma" w:hAnsi="Tahoma" w:cs="Tahoma"/>
          <w:sz w:val="28"/>
          <w:szCs w:val="28"/>
          <w:lang w:eastAsia="en-GB"/>
        </w:rPr>
      </w:pPr>
      <w:r w:rsidRPr="00AA3D68">
        <w:rPr>
          <w:rFonts w:ascii="Tahoma" w:hAnsi="Tahoma" w:cs="Tahoma"/>
          <w:b/>
          <w:sz w:val="28"/>
          <w:szCs w:val="28"/>
          <w:lang w:eastAsia="en-GB"/>
        </w:rPr>
        <w:t>Email:</w:t>
      </w:r>
      <w:r w:rsidRPr="00AA3D68">
        <w:rPr>
          <w:rFonts w:ascii="Tahoma" w:hAnsi="Tahoma" w:cs="Tahoma"/>
          <w:sz w:val="28"/>
          <w:szCs w:val="28"/>
          <w:lang w:eastAsia="en-GB"/>
        </w:rPr>
        <w:t xml:space="preserve">  </w:t>
      </w:r>
      <w:hyperlink r:id="rId9" w:history="1">
        <w:r w:rsidRPr="00AA3D68">
          <w:rPr>
            <w:rStyle w:val="Hyperlink"/>
            <w:rFonts w:ascii="Tahoma" w:hAnsi="Tahoma" w:cs="Tahoma"/>
            <w:sz w:val="28"/>
            <w:szCs w:val="28"/>
            <w:lang w:eastAsia="en-GB"/>
          </w:rPr>
          <w:t>gail.kane@nmandd.org</w:t>
        </w:r>
      </w:hyperlink>
      <w:r w:rsidRPr="00AA3D68">
        <w:rPr>
          <w:rFonts w:ascii="Tahoma" w:hAnsi="Tahoma" w:cs="Tahoma"/>
          <w:sz w:val="28"/>
          <w:szCs w:val="28"/>
          <w:lang w:eastAsia="en-GB"/>
        </w:rPr>
        <w:t xml:space="preserve"> </w:t>
      </w:r>
    </w:p>
    <w:p w:rsidR="00F158FE" w:rsidRPr="00AA3D68" w:rsidRDefault="00F158FE" w:rsidP="00F158FE">
      <w:pPr>
        <w:rPr>
          <w:rFonts w:ascii="Tahoma" w:hAnsi="Tahoma" w:cs="Tahoma"/>
          <w:sz w:val="28"/>
          <w:szCs w:val="28"/>
          <w:lang w:eastAsia="en-GB"/>
        </w:rPr>
      </w:pPr>
    </w:p>
    <w:p w:rsidR="00255CFF" w:rsidRPr="00AA3D68" w:rsidRDefault="00255CFF" w:rsidP="00F158FE">
      <w:pPr>
        <w:pStyle w:val="CommentText"/>
        <w:rPr>
          <w:rFonts w:ascii="Tahoma" w:hAnsi="Tahoma" w:cs="Tahoma"/>
          <w:sz w:val="28"/>
          <w:szCs w:val="28"/>
        </w:rPr>
      </w:pPr>
      <w:r w:rsidRPr="00AA3D68">
        <w:rPr>
          <w:rFonts w:ascii="Tahoma" w:hAnsi="Tahoma" w:cs="Tahoma"/>
          <w:sz w:val="28"/>
          <w:szCs w:val="28"/>
        </w:rPr>
        <w:t xml:space="preserve">If you prefer to provide your submission via email, then send to </w:t>
      </w:r>
      <w:hyperlink r:id="rId10" w:history="1">
        <w:r w:rsidRPr="00AA3D68">
          <w:rPr>
            <w:rStyle w:val="Hyperlink"/>
            <w:rFonts w:ascii="Tahoma" w:hAnsi="Tahoma" w:cs="Tahoma"/>
            <w:sz w:val="28"/>
            <w:szCs w:val="28"/>
            <w:lang w:eastAsia="en-GB"/>
          </w:rPr>
          <w:t>gail.kane@nmandd.org</w:t>
        </w:r>
      </w:hyperlink>
      <w:r w:rsidRPr="00AA3D68">
        <w:rPr>
          <w:rFonts w:ascii="Tahoma" w:hAnsi="Tahoma" w:cs="Tahoma"/>
          <w:sz w:val="28"/>
          <w:szCs w:val="28"/>
        </w:rPr>
        <w:t xml:space="preserve"> or write to Gail Kane at:</w:t>
      </w:r>
    </w:p>
    <w:p w:rsidR="00AC0C2D" w:rsidRPr="00AA3D68" w:rsidRDefault="00AC0C2D" w:rsidP="00AC0C2D">
      <w:pPr>
        <w:pStyle w:val="CommentText"/>
        <w:spacing w:after="120"/>
        <w:rPr>
          <w:rFonts w:ascii="Tahoma" w:hAnsi="Tahoma" w:cs="Tahoma"/>
          <w:sz w:val="28"/>
          <w:szCs w:val="28"/>
        </w:rPr>
      </w:pPr>
      <w:r w:rsidRPr="00AA3D68">
        <w:rPr>
          <w:rFonts w:ascii="Tahoma" w:hAnsi="Tahoma" w:cs="Tahoma"/>
          <w:sz w:val="28"/>
          <w:szCs w:val="28"/>
        </w:rPr>
        <w:t xml:space="preserve">Facilities Management </w:t>
      </w:r>
      <w:r w:rsidR="00AA3D68" w:rsidRPr="00AA3D68">
        <w:rPr>
          <w:rFonts w:ascii="Tahoma" w:hAnsi="Tahoma" w:cs="Tahoma"/>
          <w:sz w:val="28"/>
          <w:szCs w:val="28"/>
        </w:rPr>
        <w:t>and</w:t>
      </w:r>
      <w:r w:rsidRPr="00AA3D68">
        <w:rPr>
          <w:rFonts w:ascii="Tahoma" w:hAnsi="Tahoma" w:cs="Tahoma"/>
          <w:sz w:val="28"/>
          <w:szCs w:val="28"/>
        </w:rPr>
        <w:t xml:space="preserve"> Maintenance Department</w:t>
      </w:r>
    </w:p>
    <w:p w:rsidR="00255CFF" w:rsidRPr="00AA3D68" w:rsidRDefault="00255CFF" w:rsidP="00255CFF">
      <w:pPr>
        <w:pStyle w:val="CommentText"/>
        <w:spacing w:after="120"/>
        <w:rPr>
          <w:rFonts w:ascii="Tahoma" w:hAnsi="Tahoma" w:cs="Tahoma"/>
          <w:sz w:val="28"/>
          <w:szCs w:val="28"/>
        </w:rPr>
      </w:pPr>
      <w:r w:rsidRPr="00AA3D68">
        <w:rPr>
          <w:rFonts w:ascii="Tahoma" w:hAnsi="Tahoma" w:cs="Tahoma"/>
          <w:sz w:val="28"/>
          <w:szCs w:val="28"/>
        </w:rPr>
        <w:t>Newry Mourne &amp; Down District Council</w:t>
      </w:r>
    </w:p>
    <w:p w:rsidR="00F158FE" w:rsidRPr="00AA3D68" w:rsidRDefault="00255CFF" w:rsidP="00255CFF">
      <w:pPr>
        <w:pStyle w:val="CommentText"/>
        <w:spacing w:after="120"/>
        <w:rPr>
          <w:rFonts w:ascii="Tahoma" w:hAnsi="Tahoma" w:cs="Tahoma"/>
          <w:sz w:val="28"/>
          <w:szCs w:val="28"/>
        </w:rPr>
      </w:pPr>
      <w:r w:rsidRPr="00AA3D68">
        <w:rPr>
          <w:rFonts w:ascii="Tahoma" w:hAnsi="Tahoma" w:cs="Tahoma"/>
          <w:sz w:val="28"/>
          <w:szCs w:val="28"/>
        </w:rPr>
        <w:t xml:space="preserve">Downshire Civic Centre </w:t>
      </w:r>
    </w:p>
    <w:p w:rsidR="00255CFF" w:rsidRPr="00AA3D68" w:rsidRDefault="00255CFF" w:rsidP="00255CFF">
      <w:pPr>
        <w:pStyle w:val="CommentText"/>
        <w:spacing w:after="120"/>
        <w:rPr>
          <w:rFonts w:ascii="Tahoma" w:hAnsi="Tahoma" w:cs="Tahoma"/>
          <w:sz w:val="28"/>
          <w:szCs w:val="28"/>
        </w:rPr>
      </w:pPr>
      <w:r w:rsidRPr="00AA3D68">
        <w:rPr>
          <w:rFonts w:ascii="Tahoma" w:hAnsi="Tahoma" w:cs="Tahoma"/>
          <w:sz w:val="28"/>
          <w:szCs w:val="28"/>
        </w:rPr>
        <w:t>Downshire Estate</w:t>
      </w:r>
    </w:p>
    <w:p w:rsidR="00255CFF" w:rsidRPr="00AA3D68" w:rsidRDefault="00255CFF" w:rsidP="00255CFF">
      <w:pPr>
        <w:pStyle w:val="CommentText"/>
        <w:spacing w:after="120"/>
        <w:rPr>
          <w:rFonts w:ascii="Tahoma" w:hAnsi="Tahoma" w:cs="Tahoma"/>
          <w:sz w:val="28"/>
          <w:szCs w:val="28"/>
        </w:rPr>
      </w:pPr>
      <w:proofErr w:type="spellStart"/>
      <w:r w:rsidRPr="00AA3D68">
        <w:rPr>
          <w:rFonts w:ascii="Tahoma" w:hAnsi="Tahoma" w:cs="Tahoma"/>
          <w:sz w:val="28"/>
          <w:szCs w:val="28"/>
        </w:rPr>
        <w:t>Ardglass</w:t>
      </w:r>
      <w:proofErr w:type="spellEnd"/>
      <w:r w:rsidRPr="00AA3D68">
        <w:rPr>
          <w:rFonts w:ascii="Tahoma" w:hAnsi="Tahoma" w:cs="Tahoma"/>
          <w:sz w:val="28"/>
          <w:szCs w:val="28"/>
        </w:rPr>
        <w:t xml:space="preserve"> Road</w:t>
      </w:r>
    </w:p>
    <w:p w:rsidR="00AA3D68" w:rsidRPr="00AA3D68" w:rsidRDefault="00255CFF" w:rsidP="00255CFF">
      <w:pPr>
        <w:pStyle w:val="CommentText"/>
        <w:spacing w:after="120"/>
        <w:rPr>
          <w:rFonts w:ascii="Tahoma" w:hAnsi="Tahoma" w:cs="Tahoma"/>
          <w:sz w:val="28"/>
          <w:szCs w:val="28"/>
        </w:rPr>
      </w:pPr>
      <w:r w:rsidRPr="00AA3D68">
        <w:rPr>
          <w:rFonts w:ascii="Tahoma" w:hAnsi="Tahoma" w:cs="Tahoma"/>
          <w:sz w:val="28"/>
          <w:szCs w:val="28"/>
        </w:rPr>
        <w:t xml:space="preserve">Downpatrick </w:t>
      </w:r>
    </w:p>
    <w:p w:rsidR="00255CFF" w:rsidRPr="00AA3D68" w:rsidRDefault="00255CFF" w:rsidP="00255CFF">
      <w:pPr>
        <w:pStyle w:val="CommentText"/>
        <w:spacing w:after="120"/>
        <w:rPr>
          <w:rFonts w:ascii="Tahoma" w:hAnsi="Tahoma" w:cs="Tahoma"/>
          <w:sz w:val="28"/>
          <w:szCs w:val="28"/>
        </w:rPr>
      </w:pPr>
      <w:r w:rsidRPr="00AA3D68">
        <w:rPr>
          <w:rFonts w:ascii="Tahoma" w:hAnsi="Tahoma" w:cs="Tahoma"/>
          <w:sz w:val="28"/>
          <w:szCs w:val="28"/>
        </w:rPr>
        <w:t>BT30 6GQ</w:t>
      </w:r>
    </w:p>
    <w:p w:rsidR="00AA3D68" w:rsidRPr="00AA3D68" w:rsidRDefault="00AA3D68" w:rsidP="0085764A">
      <w:pPr>
        <w:rPr>
          <w:rFonts w:ascii="Tahoma" w:hAnsi="Tahoma" w:cs="Tahoma"/>
          <w:b/>
          <w:sz w:val="28"/>
          <w:szCs w:val="28"/>
        </w:rPr>
      </w:pPr>
    </w:p>
    <w:p w:rsidR="00F158FE" w:rsidRPr="00AA3D68" w:rsidRDefault="00255CFF" w:rsidP="0085764A">
      <w:pPr>
        <w:rPr>
          <w:rFonts w:ascii="Tahoma" w:hAnsi="Tahoma" w:cs="Tahoma"/>
          <w:b/>
          <w:color w:val="FF0000"/>
          <w:sz w:val="28"/>
          <w:szCs w:val="28"/>
        </w:rPr>
      </w:pPr>
      <w:r w:rsidRPr="00AA3D68">
        <w:rPr>
          <w:rFonts w:ascii="Tahoma" w:hAnsi="Tahoma" w:cs="Tahoma"/>
          <w:b/>
          <w:color w:val="FF0000"/>
          <w:sz w:val="28"/>
          <w:szCs w:val="28"/>
        </w:rPr>
        <w:t>All submissions to be received by 12 February 2021.</w:t>
      </w:r>
    </w:p>
    <w:sectPr w:rsidR="00F158FE" w:rsidRPr="00AA3D68" w:rsidSect="006A6D93">
      <w:headerReference w:type="default" r:id="rId11"/>
      <w:footerReference w:type="default" r:id="rId12"/>
      <w:pgSz w:w="11899" w:h="16819"/>
      <w:pgMar w:top="2948" w:right="851" w:bottom="2835"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E5C" w:rsidRDefault="00932E5C">
      <w:r>
        <w:separator/>
      </w:r>
    </w:p>
  </w:endnote>
  <w:endnote w:type="continuationSeparator" w:id="0">
    <w:p w:rsidR="00932E5C" w:rsidRDefault="0093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Gothic">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98" w:rsidRDefault="00E80758">
    <w:pPr>
      <w:pStyle w:val="Footer"/>
    </w:pPr>
    <w:r>
      <w:rPr>
        <w:noProof/>
        <w:lang w:eastAsia="en-GB"/>
      </w:rPr>
      <w:drawing>
        <wp:anchor distT="0" distB="0" distL="114300" distR="114300" simplePos="0" relativeHeight="251656704" behindDoc="1" locked="0" layoutInCell="1" allowOverlap="1" wp14:anchorId="7A14964D" wp14:editId="02D6F632">
          <wp:simplePos x="0" y="0"/>
          <wp:positionH relativeFrom="page">
            <wp:posOffset>0</wp:posOffset>
          </wp:positionH>
          <wp:positionV relativeFrom="page">
            <wp:posOffset>8940165</wp:posOffset>
          </wp:positionV>
          <wp:extent cx="7579360" cy="1739900"/>
          <wp:effectExtent l="0" t="0" r="0" b="0"/>
          <wp:wrapNone/>
          <wp:docPr id="2" name="Picture 2" descr="Footer_notic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oticeG2.png"/>
                  <pic:cNvPicPr/>
                </pic:nvPicPr>
                <pic:blipFill>
                  <a:blip r:embed="rId1"/>
                  <a:stretch>
                    <a:fillRect/>
                  </a:stretch>
                </pic:blipFill>
                <pic:spPr>
                  <a:xfrm>
                    <a:off x="0" y="0"/>
                    <a:ext cx="7579360" cy="1739900"/>
                  </a:xfrm>
                  <a:prstGeom prst="rect">
                    <a:avLst/>
                  </a:prstGeom>
                </pic:spPr>
              </pic:pic>
            </a:graphicData>
          </a:graphic>
          <wp14:sizeRelH relativeFrom="margin">
            <wp14:pctWidth>0</wp14:pctWidth>
          </wp14:sizeRelH>
        </wp:anchor>
      </w:drawing>
    </w:r>
    <w:r w:rsidR="009C05AB">
      <w:rPr>
        <w:noProof/>
        <w:lang w:eastAsia="en-GB"/>
      </w:rPr>
      <mc:AlternateContent>
        <mc:Choice Requires="wps">
          <w:drawing>
            <wp:anchor distT="0" distB="0" distL="114300" distR="114300" simplePos="0" relativeHeight="251658752" behindDoc="1" locked="1" layoutInCell="1" allowOverlap="1">
              <wp:simplePos x="0" y="0"/>
              <wp:positionH relativeFrom="column">
                <wp:posOffset>-12700</wp:posOffset>
              </wp:positionH>
              <wp:positionV relativeFrom="page">
                <wp:posOffset>9081135</wp:posOffset>
              </wp:positionV>
              <wp:extent cx="6911340" cy="685800"/>
              <wp:effectExtent l="0" t="3810" r="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BBC" w:rsidRPr="0060028D" w:rsidRDefault="00502639" w:rsidP="00931BBC">
                          <w:pPr>
                            <w:pStyle w:val="FooterText"/>
                            <w:rPr>
                              <w:b/>
                              <w:sz w:val="22"/>
                              <w:szCs w:val="20"/>
                            </w:rPr>
                          </w:pPr>
                          <w:r>
                            <w:rPr>
                              <w:b/>
                              <w:sz w:val="22"/>
                              <w:szCs w:val="20"/>
                            </w:rPr>
                            <w:t>Chief Executive, Marie Ward</w:t>
                          </w:r>
                        </w:p>
                        <w:p w:rsidR="00931BBC" w:rsidRDefault="00931BBC" w:rsidP="00931BBC">
                          <w:pPr>
                            <w:pStyle w:val="FooterText"/>
                            <w:rPr>
                              <w:b/>
                              <w:sz w:val="18"/>
                              <w:szCs w:val="18"/>
                            </w:rPr>
                          </w:pP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an </w:t>
                          </w:r>
                          <w:proofErr w:type="spellStart"/>
                          <w:r w:rsidRPr="0060028D">
                            <w:rPr>
                              <w:b/>
                              <w:sz w:val="18"/>
                              <w:szCs w:val="18"/>
                            </w:rPr>
                            <w:t>Iúir</w:t>
                          </w:r>
                          <w:proofErr w:type="spellEnd"/>
                          <w:r w:rsidRPr="0060028D">
                            <w:rPr>
                              <w:b/>
                              <w:sz w:val="18"/>
                              <w:szCs w:val="18"/>
                            </w:rPr>
                            <w:t xml:space="preserve">, Newry Office, </w:t>
                          </w:r>
                          <w:r w:rsidRPr="0060028D">
                            <w:rPr>
                              <w:sz w:val="18"/>
                              <w:szCs w:val="18"/>
                            </w:rPr>
                            <w:t>O’Hagan House, Monaghan Row, Newry BT35 8DJ</w:t>
                          </w: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w:t>
                          </w:r>
                          <w:proofErr w:type="spellStart"/>
                          <w:r w:rsidRPr="0060028D">
                            <w:rPr>
                              <w:b/>
                              <w:sz w:val="18"/>
                              <w:szCs w:val="18"/>
                            </w:rPr>
                            <w:t>Dhún</w:t>
                          </w:r>
                          <w:proofErr w:type="spellEnd"/>
                          <w:r w:rsidRPr="0060028D">
                            <w:rPr>
                              <w:b/>
                              <w:sz w:val="18"/>
                              <w:szCs w:val="18"/>
                            </w:rPr>
                            <w:t xml:space="preserve"> </w:t>
                          </w:r>
                          <w:proofErr w:type="spellStart"/>
                          <w:r w:rsidRPr="0060028D">
                            <w:rPr>
                              <w:b/>
                              <w:sz w:val="18"/>
                              <w:szCs w:val="18"/>
                            </w:rPr>
                            <w:t>Pádraig</w:t>
                          </w:r>
                          <w:proofErr w:type="spellEnd"/>
                          <w:r w:rsidRPr="0060028D">
                            <w:rPr>
                              <w:b/>
                              <w:sz w:val="18"/>
                              <w:szCs w:val="18"/>
                            </w:rPr>
                            <w:t xml:space="preserve">, Downpatrick Office, </w:t>
                          </w:r>
                          <w:r w:rsidRPr="0060028D">
                            <w:rPr>
                              <w:sz w:val="18"/>
                              <w:szCs w:val="18"/>
                            </w:rPr>
                            <w:t xml:space="preserve">Downshire Civic Centre, Downshire Estate, </w:t>
                          </w:r>
                          <w:proofErr w:type="spellStart"/>
                          <w:r w:rsidRPr="0060028D">
                            <w:rPr>
                              <w:sz w:val="18"/>
                              <w:szCs w:val="18"/>
                            </w:rPr>
                            <w:t>Ardglass</w:t>
                          </w:r>
                          <w:proofErr w:type="spellEnd"/>
                          <w:r w:rsidRPr="0060028D">
                            <w:rPr>
                              <w:sz w:val="18"/>
                              <w:szCs w:val="18"/>
                            </w:rPr>
                            <w:t xml:space="preserve"> Road, Downpatrick BT30 6GQ</w:t>
                          </w:r>
                        </w:p>
                        <w:p w:rsidR="00931BBC" w:rsidRPr="0060028D" w:rsidRDefault="00931BBC" w:rsidP="00931BBC">
                          <w:pPr>
                            <w:pStyle w:val="FooterText"/>
                            <w:rPr>
                              <w:sz w:val="20"/>
                              <w:szCs w:val="20"/>
                            </w:rPr>
                          </w:pPr>
                        </w:p>
                        <w:p w:rsidR="00931BBC" w:rsidRPr="0060028D" w:rsidRDefault="00931BBC" w:rsidP="00931BBC">
                          <w:pPr>
                            <w:pStyle w:val="FooterText"/>
                            <w:rPr>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pt;margin-top:715.05pt;width:54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jrw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" filled="f" stroked="f">
              <v:textbox inset="0,0,0,0">
                <w:txbxContent>
                  <w:p w:rsidR="00931BBC" w:rsidRPr="0060028D" w:rsidRDefault="00502639" w:rsidP="00931BBC">
                    <w:pPr>
                      <w:pStyle w:val="FooterText"/>
                      <w:rPr>
                        <w:b/>
                        <w:sz w:val="22"/>
                        <w:szCs w:val="20"/>
                      </w:rPr>
                    </w:pPr>
                    <w:r>
                      <w:rPr>
                        <w:b/>
                        <w:sz w:val="22"/>
                        <w:szCs w:val="20"/>
                      </w:rPr>
                      <w:t>Chief Executive, Marie Ward</w:t>
                    </w:r>
                  </w:p>
                  <w:p w:rsidR="00931BBC" w:rsidRDefault="00931BBC" w:rsidP="00931BBC">
                    <w:pPr>
                      <w:pStyle w:val="FooterText"/>
                      <w:rPr>
                        <w:b/>
                        <w:sz w:val="18"/>
                        <w:szCs w:val="18"/>
                      </w:rPr>
                    </w:pP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an </w:t>
                    </w:r>
                    <w:proofErr w:type="spellStart"/>
                    <w:r w:rsidRPr="0060028D">
                      <w:rPr>
                        <w:b/>
                        <w:sz w:val="18"/>
                        <w:szCs w:val="18"/>
                      </w:rPr>
                      <w:t>Iúir</w:t>
                    </w:r>
                    <w:proofErr w:type="spellEnd"/>
                    <w:r w:rsidRPr="0060028D">
                      <w:rPr>
                        <w:b/>
                        <w:sz w:val="18"/>
                        <w:szCs w:val="18"/>
                      </w:rPr>
                      <w:t xml:space="preserve">, Newry Office, </w:t>
                    </w:r>
                    <w:r w:rsidRPr="0060028D">
                      <w:rPr>
                        <w:sz w:val="18"/>
                        <w:szCs w:val="18"/>
                      </w:rPr>
                      <w:t>O’Hagan House, Monaghan Row, Newry BT35 8DJ</w:t>
                    </w: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w:t>
                    </w:r>
                    <w:proofErr w:type="spellStart"/>
                    <w:r w:rsidRPr="0060028D">
                      <w:rPr>
                        <w:b/>
                        <w:sz w:val="18"/>
                        <w:szCs w:val="18"/>
                      </w:rPr>
                      <w:t>Dhún</w:t>
                    </w:r>
                    <w:proofErr w:type="spellEnd"/>
                    <w:r w:rsidRPr="0060028D">
                      <w:rPr>
                        <w:b/>
                        <w:sz w:val="18"/>
                        <w:szCs w:val="18"/>
                      </w:rPr>
                      <w:t xml:space="preserve"> </w:t>
                    </w:r>
                    <w:proofErr w:type="spellStart"/>
                    <w:r w:rsidRPr="0060028D">
                      <w:rPr>
                        <w:b/>
                        <w:sz w:val="18"/>
                        <w:szCs w:val="18"/>
                      </w:rPr>
                      <w:t>Pádraig</w:t>
                    </w:r>
                    <w:proofErr w:type="spellEnd"/>
                    <w:r w:rsidRPr="0060028D">
                      <w:rPr>
                        <w:b/>
                        <w:sz w:val="18"/>
                        <w:szCs w:val="18"/>
                      </w:rPr>
                      <w:t xml:space="preserve">, Downpatrick Office, </w:t>
                    </w:r>
                    <w:r w:rsidRPr="0060028D">
                      <w:rPr>
                        <w:sz w:val="18"/>
                        <w:szCs w:val="18"/>
                      </w:rPr>
                      <w:t xml:space="preserve">Downshire Civic Centre, Downshire Estate, </w:t>
                    </w:r>
                    <w:proofErr w:type="spellStart"/>
                    <w:r w:rsidRPr="0060028D">
                      <w:rPr>
                        <w:sz w:val="18"/>
                        <w:szCs w:val="18"/>
                      </w:rPr>
                      <w:t>Ardglass</w:t>
                    </w:r>
                    <w:proofErr w:type="spellEnd"/>
                    <w:r w:rsidRPr="0060028D">
                      <w:rPr>
                        <w:sz w:val="18"/>
                        <w:szCs w:val="18"/>
                      </w:rPr>
                      <w:t xml:space="preserve"> Road, Downpatrick BT30 6GQ</w:t>
                    </w:r>
                  </w:p>
                  <w:p w:rsidR="00931BBC" w:rsidRPr="0060028D" w:rsidRDefault="00931BBC" w:rsidP="00931BBC">
                    <w:pPr>
                      <w:pStyle w:val="FooterText"/>
                      <w:rPr>
                        <w:sz w:val="20"/>
                        <w:szCs w:val="20"/>
                      </w:rPr>
                    </w:pPr>
                  </w:p>
                  <w:p w:rsidR="00931BBC" w:rsidRPr="0060028D" w:rsidRDefault="00931BBC" w:rsidP="00931BBC">
                    <w:pPr>
                      <w:pStyle w:val="FooterText"/>
                      <w:rPr>
                        <w:b/>
                        <w:sz w:val="20"/>
                        <w:szCs w:val="20"/>
                      </w:rPr>
                    </w:pPr>
                  </w:p>
                </w:txbxContent>
              </v:textbox>
              <w10:wrap type="tight"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E5C" w:rsidRDefault="00932E5C">
      <w:r>
        <w:separator/>
      </w:r>
    </w:p>
  </w:footnote>
  <w:footnote w:type="continuationSeparator" w:id="0">
    <w:p w:rsidR="00932E5C" w:rsidRDefault="0093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98" w:rsidRDefault="006B5F98">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-11296</wp:posOffset>
          </wp:positionV>
          <wp:extent cx="7579360" cy="1799456"/>
          <wp:effectExtent l="0" t="0" r="0" b="0"/>
          <wp:wrapNone/>
          <wp:docPr id="5" name="Picture 5" descr="Header_notic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ticeG.png"/>
                  <pic:cNvPicPr/>
                </pic:nvPicPr>
                <pic:blipFill>
                  <a:blip r:embed="rId1"/>
                  <a:stretch>
                    <a:fillRect/>
                  </a:stretch>
                </pic:blipFill>
                <pic:spPr>
                  <a:xfrm>
                    <a:off x="0" y="0"/>
                    <a:ext cx="7608068" cy="180627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E9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DAF8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3218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26B8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158C2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1DAFF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045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76DE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EE3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62BF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2C31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434E5"/>
    <w:multiLevelType w:val="hybridMultilevel"/>
    <w:tmpl w:val="CD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B5898"/>
    <w:multiLevelType w:val="hybridMultilevel"/>
    <w:tmpl w:val="FF5E7B2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D6752A"/>
    <w:multiLevelType w:val="hybridMultilevel"/>
    <w:tmpl w:val="841E00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6500A9"/>
    <w:multiLevelType w:val="hybridMultilevel"/>
    <w:tmpl w:val="F43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97617"/>
    <w:multiLevelType w:val="hybridMultilevel"/>
    <w:tmpl w:val="84309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700D90"/>
    <w:multiLevelType w:val="hybridMultilevel"/>
    <w:tmpl w:val="E166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15B1B"/>
    <w:multiLevelType w:val="hybridMultilevel"/>
    <w:tmpl w:val="D5B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A2F0C"/>
    <w:multiLevelType w:val="hybridMultilevel"/>
    <w:tmpl w:val="4D644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8"/>
  </w:num>
  <w:num w:numId="15">
    <w:abstractNumId w:val="16"/>
  </w:num>
  <w:num w:numId="16">
    <w:abstractNumId w:val="15"/>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BF"/>
    <w:rsid w:val="00034A03"/>
    <w:rsid w:val="00054179"/>
    <w:rsid w:val="000A36BF"/>
    <w:rsid w:val="001145DA"/>
    <w:rsid w:val="00196B34"/>
    <w:rsid w:val="001A6FE1"/>
    <w:rsid w:val="001C260E"/>
    <w:rsid w:val="001C7940"/>
    <w:rsid w:val="001F4B29"/>
    <w:rsid w:val="002048B0"/>
    <w:rsid w:val="00216E62"/>
    <w:rsid w:val="0022338F"/>
    <w:rsid w:val="00255CFF"/>
    <w:rsid w:val="0028437A"/>
    <w:rsid w:val="002D7253"/>
    <w:rsid w:val="002E40C9"/>
    <w:rsid w:val="00346C96"/>
    <w:rsid w:val="003630D4"/>
    <w:rsid w:val="00370E84"/>
    <w:rsid w:val="003C06A2"/>
    <w:rsid w:val="00451262"/>
    <w:rsid w:val="004D0E42"/>
    <w:rsid w:val="004F74AD"/>
    <w:rsid w:val="00502639"/>
    <w:rsid w:val="00536BE9"/>
    <w:rsid w:val="00542628"/>
    <w:rsid w:val="00580596"/>
    <w:rsid w:val="005A7EB7"/>
    <w:rsid w:val="005C583C"/>
    <w:rsid w:val="005F152C"/>
    <w:rsid w:val="006308E0"/>
    <w:rsid w:val="006A2BFA"/>
    <w:rsid w:val="006A6D93"/>
    <w:rsid w:val="006B5F98"/>
    <w:rsid w:val="006D5BE7"/>
    <w:rsid w:val="00751CDC"/>
    <w:rsid w:val="0076690E"/>
    <w:rsid w:val="007A18FD"/>
    <w:rsid w:val="007A2CAD"/>
    <w:rsid w:val="0080731A"/>
    <w:rsid w:val="00822C7F"/>
    <w:rsid w:val="008260A5"/>
    <w:rsid w:val="00844BC1"/>
    <w:rsid w:val="00852640"/>
    <w:rsid w:val="0085764A"/>
    <w:rsid w:val="00883191"/>
    <w:rsid w:val="0089264D"/>
    <w:rsid w:val="008D7ED9"/>
    <w:rsid w:val="008F3916"/>
    <w:rsid w:val="008F4A6E"/>
    <w:rsid w:val="00931BBC"/>
    <w:rsid w:val="00932E5C"/>
    <w:rsid w:val="00974E8E"/>
    <w:rsid w:val="009C05AB"/>
    <w:rsid w:val="009F18D7"/>
    <w:rsid w:val="00AA3D68"/>
    <w:rsid w:val="00AC0C2D"/>
    <w:rsid w:val="00BD043F"/>
    <w:rsid w:val="00BE6E5F"/>
    <w:rsid w:val="00C26535"/>
    <w:rsid w:val="00CA1D3F"/>
    <w:rsid w:val="00D473A7"/>
    <w:rsid w:val="00D52E73"/>
    <w:rsid w:val="00D8222A"/>
    <w:rsid w:val="00D85D51"/>
    <w:rsid w:val="00D92A26"/>
    <w:rsid w:val="00E275CC"/>
    <w:rsid w:val="00E417F8"/>
    <w:rsid w:val="00E80758"/>
    <w:rsid w:val="00EA3B30"/>
    <w:rsid w:val="00F149BF"/>
    <w:rsid w:val="00F158FE"/>
    <w:rsid w:val="00F35360"/>
    <w:rsid w:val="00F677DB"/>
    <w:rsid w:val="00F84138"/>
    <w:rsid w:val="00FC1BF3"/>
    <w:rsid w:val="00FC1D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B955DF"/>
  <w15:docId w15:val="{B4EB2133-638D-43A3-BF72-7CF2E79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B2B"/>
    <w:rPr>
      <w:rFonts w:ascii="FranklinGothic" w:hAnsi="Franklin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360"/>
    <w:pPr>
      <w:tabs>
        <w:tab w:val="center" w:pos="4320"/>
        <w:tab w:val="right" w:pos="8640"/>
      </w:tabs>
    </w:pPr>
  </w:style>
  <w:style w:type="character" w:customStyle="1" w:styleId="HeaderChar">
    <w:name w:val="Header Char"/>
    <w:basedOn w:val="DefaultParagraphFont"/>
    <w:link w:val="Header"/>
    <w:rsid w:val="00F35360"/>
    <w:rPr>
      <w:rFonts w:ascii="FranklinGothic" w:hAnsi="FranklinGothic"/>
    </w:rPr>
  </w:style>
  <w:style w:type="paragraph" w:styleId="Footer">
    <w:name w:val="footer"/>
    <w:basedOn w:val="Normal"/>
    <w:link w:val="FooterChar"/>
    <w:rsid w:val="00F35360"/>
    <w:pPr>
      <w:tabs>
        <w:tab w:val="center" w:pos="4320"/>
        <w:tab w:val="right" w:pos="8640"/>
      </w:tabs>
    </w:pPr>
  </w:style>
  <w:style w:type="character" w:customStyle="1" w:styleId="FooterChar">
    <w:name w:val="Footer Char"/>
    <w:basedOn w:val="DefaultParagraphFont"/>
    <w:link w:val="Footer"/>
    <w:rsid w:val="00F35360"/>
    <w:rPr>
      <w:rFonts w:ascii="FranklinGothic" w:hAnsi="FranklinGothic"/>
    </w:rPr>
  </w:style>
  <w:style w:type="paragraph" w:customStyle="1" w:styleId="FooterText">
    <w:name w:val="Footer Text"/>
    <w:qFormat/>
    <w:rsid w:val="006A6D93"/>
    <w:pPr>
      <w:spacing w:line="200" w:lineRule="exact"/>
    </w:pPr>
    <w:rPr>
      <w:rFonts w:ascii="Tahoma" w:eastAsia="Arial" w:hAnsi="Tahoma" w:cs="Times New Roman"/>
      <w:sz w:val="16"/>
    </w:rPr>
  </w:style>
  <w:style w:type="paragraph" w:styleId="ListParagraph">
    <w:name w:val="List Paragraph"/>
    <w:basedOn w:val="Normal"/>
    <w:uiPriority w:val="34"/>
    <w:qFormat/>
    <w:rsid w:val="00822C7F"/>
    <w:pPr>
      <w:ind w:left="720"/>
      <w:contextualSpacing/>
    </w:pPr>
  </w:style>
  <w:style w:type="character" w:styleId="Hyperlink">
    <w:name w:val="Hyperlink"/>
    <w:basedOn w:val="DefaultParagraphFont"/>
    <w:unhideWhenUsed/>
    <w:rsid w:val="009F18D7"/>
    <w:rPr>
      <w:color w:val="0000FF" w:themeColor="hyperlink"/>
      <w:u w:val="single"/>
    </w:rPr>
  </w:style>
  <w:style w:type="character" w:styleId="UnresolvedMention">
    <w:name w:val="Unresolved Mention"/>
    <w:basedOn w:val="DefaultParagraphFont"/>
    <w:uiPriority w:val="99"/>
    <w:semiHidden/>
    <w:unhideWhenUsed/>
    <w:rsid w:val="0028437A"/>
    <w:rPr>
      <w:color w:val="808080"/>
      <w:shd w:val="clear" w:color="auto" w:fill="E6E6E6"/>
    </w:rPr>
  </w:style>
  <w:style w:type="character" w:customStyle="1" w:styleId="CommentTextChar">
    <w:name w:val="Comment Text Char"/>
    <w:basedOn w:val="DefaultParagraphFont"/>
    <w:link w:val="CommentText"/>
    <w:uiPriority w:val="99"/>
    <w:rsid w:val="00F158FE"/>
    <w:rPr>
      <w:sz w:val="20"/>
      <w:szCs w:val="20"/>
    </w:rPr>
  </w:style>
  <w:style w:type="paragraph" w:styleId="CommentText">
    <w:name w:val="annotation text"/>
    <w:basedOn w:val="Normal"/>
    <w:link w:val="CommentTextChar"/>
    <w:uiPriority w:val="99"/>
    <w:unhideWhenUsed/>
    <w:rsid w:val="00F158FE"/>
    <w:pPr>
      <w:spacing w:after="200"/>
    </w:pPr>
    <w:rPr>
      <w:rFonts w:asciiTheme="minorHAnsi" w:hAnsiTheme="minorHAnsi"/>
      <w:sz w:val="20"/>
      <w:szCs w:val="20"/>
    </w:rPr>
  </w:style>
  <w:style w:type="character" w:customStyle="1" w:styleId="CommentTextChar1">
    <w:name w:val="Comment Text Char1"/>
    <w:basedOn w:val="DefaultParagraphFont"/>
    <w:semiHidden/>
    <w:rsid w:val="00F158FE"/>
    <w:rPr>
      <w:rFonts w:ascii="FranklinGothic" w:hAnsi="Franklin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031">
      <w:bodyDiv w:val="1"/>
      <w:marLeft w:val="0"/>
      <w:marRight w:val="0"/>
      <w:marTop w:val="0"/>
      <w:marBottom w:val="0"/>
      <w:divBdr>
        <w:top w:val="none" w:sz="0" w:space="0" w:color="auto"/>
        <w:left w:val="none" w:sz="0" w:space="0" w:color="auto"/>
        <w:bottom w:val="none" w:sz="0" w:space="0" w:color="auto"/>
        <w:right w:val="none" w:sz="0" w:space="0" w:color="auto"/>
      </w:divBdr>
    </w:div>
    <w:div w:id="254244855">
      <w:bodyDiv w:val="1"/>
      <w:marLeft w:val="0"/>
      <w:marRight w:val="0"/>
      <w:marTop w:val="0"/>
      <w:marBottom w:val="0"/>
      <w:divBdr>
        <w:top w:val="none" w:sz="0" w:space="0" w:color="auto"/>
        <w:left w:val="none" w:sz="0" w:space="0" w:color="auto"/>
        <w:bottom w:val="none" w:sz="0" w:space="0" w:color="auto"/>
        <w:right w:val="none" w:sz="0" w:space="0" w:color="auto"/>
      </w:divBdr>
    </w:div>
    <w:div w:id="520047744">
      <w:bodyDiv w:val="1"/>
      <w:marLeft w:val="0"/>
      <w:marRight w:val="0"/>
      <w:marTop w:val="0"/>
      <w:marBottom w:val="0"/>
      <w:divBdr>
        <w:top w:val="none" w:sz="0" w:space="0" w:color="auto"/>
        <w:left w:val="none" w:sz="0" w:space="0" w:color="auto"/>
        <w:bottom w:val="none" w:sz="0" w:space="0" w:color="auto"/>
        <w:right w:val="none" w:sz="0" w:space="0" w:color="auto"/>
      </w:divBdr>
    </w:div>
    <w:div w:id="544566281">
      <w:bodyDiv w:val="1"/>
      <w:marLeft w:val="0"/>
      <w:marRight w:val="0"/>
      <w:marTop w:val="0"/>
      <w:marBottom w:val="0"/>
      <w:divBdr>
        <w:top w:val="none" w:sz="0" w:space="0" w:color="auto"/>
        <w:left w:val="none" w:sz="0" w:space="0" w:color="auto"/>
        <w:bottom w:val="none" w:sz="0" w:space="0" w:color="auto"/>
        <w:right w:val="none" w:sz="0" w:space="0" w:color="auto"/>
      </w:divBdr>
    </w:div>
    <w:div w:id="566383454">
      <w:bodyDiv w:val="1"/>
      <w:marLeft w:val="0"/>
      <w:marRight w:val="0"/>
      <w:marTop w:val="0"/>
      <w:marBottom w:val="0"/>
      <w:divBdr>
        <w:top w:val="none" w:sz="0" w:space="0" w:color="auto"/>
        <w:left w:val="none" w:sz="0" w:space="0" w:color="auto"/>
        <w:bottom w:val="none" w:sz="0" w:space="0" w:color="auto"/>
        <w:right w:val="none" w:sz="0" w:space="0" w:color="auto"/>
      </w:divBdr>
    </w:div>
    <w:div w:id="1164512543">
      <w:bodyDiv w:val="1"/>
      <w:marLeft w:val="0"/>
      <w:marRight w:val="0"/>
      <w:marTop w:val="0"/>
      <w:marBottom w:val="0"/>
      <w:divBdr>
        <w:top w:val="none" w:sz="0" w:space="0" w:color="auto"/>
        <w:left w:val="none" w:sz="0" w:space="0" w:color="auto"/>
        <w:bottom w:val="none" w:sz="0" w:space="0" w:color="auto"/>
        <w:right w:val="none" w:sz="0" w:space="0" w:color="auto"/>
      </w:divBdr>
    </w:div>
    <w:div w:id="174610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NMDDC_Toil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il.kane@nmandd.org" TargetMode="External"/><Relationship Id="rId4" Type="http://schemas.openxmlformats.org/officeDocument/2006/relationships/settings" Target="settings.xml"/><Relationship Id="rId9" Type="http://schemas.openxmlformats.org/officeDocument/2006/relationships/hyperlink" Target="mailto:gail.kane@nmand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572C-A39C-45B7-9072-0C130BB1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McCullough</dc:creator>
  <cp:lastModifiedBy>McLoone, Aidan</cp:lastModifiedBy>
  <cp:revision>2</cp:revision>
  <cp:lastPrinted>2020-08-21T15:33:00Z</cp:lastPrinted>
  <dcterms:created xsi:type="dcterms:W3CDTF">2020-11-20T09:22:00Z</dcterms:created>
  <dcterms:modified xsi:type="dcterms:W3CDTF">2020-11-20T09:22:00Z</dcterms:modified>
</cp:coreProperties>
</file>