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A08" w:rsidRPr="00E14A12" w:rsidRDefault="00911A08" w:rsidP="00911A08">
      <w:pPr>
        <w:spacing w:after="0" w:line="240" w:lineRule="auto"/>
        <w:jc w:val="center"/>
        <w:rPr>
          <w:rFonts w:ascii="Tahoma" w:hAnsi="Tahoma" w:cs="Tahoma"/>
          <w:b/>
          <w:sz w:val="24"/>
          <w:szCs w:val="24"/>
        </w:rPr>
      </w:pPr>
      <w:r w:rsidRPr="00E14A12">
        <w:rPr>
          <w:rFonts w:ascii="Tahoma" w:hAnsi="Tahoma" w:cs="Tahoma"/>
          <w:b/>
          <w:sz w:val="24"/>
          <w:szCs w:val="24"/>
        </w:rPr>
        <w:t xml:space="preserve">Policy title: </w:t>
      </w:r>
      <w:r w:rsidR="004E4F38">
        <w:rPr>
          <w:rFonts w:ascii="Tahoma" w:hAnsi="Tahoma" w:cs="Tahoma"/>
          <w:b/>
          <w:sz w:val="24"/>
          <w:szCs w:val="24"/>
        </w:rPr>
        <w:t>Volunteer Policy</w:t>
      </w:r>
    </w:p>
    <w:p w:rsidR="00911A08" w:rsidRPr="00E14A12" w:rsidRDefault="00911A08" w:rsidP="00911A08">
      <w:pPr>
        <w:spacing w:after="0" w:line="240" w:lineRule="auto"/>
        <w:jc w:val="center"/>
        <w:rPr>
          <w:rFonts w:ascii="Tahoma" w:hAnsi="Tahoma" w:cs="Tahoma"/>
          <w:b/>
        </w:rPr>
      </w:pPr>
    </w:p>
    <w:p w:rsidR="00911A08" w:rsidRPr="00E14A12" w:rsidRDefault="00911A08" w:rsidP="00911A08">
      <w:pPr>
        <w:spacing w:after="0" w:line="240" w:lineRule="auto"/>
        <w:jc w:val="center"/>
        <w:rPr>
          <w:rFonts w:ascii="Tahoma" w:hAnsi="Tahoma" w:cs="Tahoma"/>
          <w:b/>
        </w:rPr>
      </w:pPr>
    </w:p>
    <w:p w:rsidR="00911A08" w:rsidRPr="00E14A12" w:rsidRDefault="00911A08" w:rsidP="00911A08">
      <w:pPr>
        <w:spacing w:after="0" w:line="240" w:lineRule="auto"/>
        <w:jc w:val="center"/>
        <w:rPr>
          <w:rFonts w:ascii="Tahoma" w:hAnsi="Tahoma" w:cs="Tahoma"/>
          <w:b/>
        </w:rPr>
      </w:pPr>
      <w:r w:rsidRPr="00E14A12">
        <w:rPr>
          <w:rFonts w:ascii="Tahoma" w:hAnsi="Tahoma" w:cs="Tahoma"/>
          <w:noProof/>
          <w:lang w:val="en" w:eastAsia="en-GB"/>
        </w:rPr>
        <w:drawing>
          <wp:inline distT="0" distB="0" distL="0" distR="0" wp14:anchorId="5C16B5CC" wp14:editId="6E4928FA">
            <wp:extent cx="1557655" cy="751078"/>
            <wp:effectExtent l="0" t="0" r="4445" b="0"/>
            <wp:docPr id="2" name="Picture 2" descr="\\nmd.local\userfiles\homedrives\newry\colin.moffett\Documents\New Coun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d.local\userfiles\homedrives\newry\colin.moffett\Documents\New Counci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7276" cy="765361"/>
                    </a:xfrm>
                    <a:prstGeom prst="rect">
                      <a:avLst/>
                    </a:prstGeom>
                    <a:noFill/>
                    <a:ln>
                      <a:noFill/>
                    </a:ln>
                  </pic:spPr>
                </pic:pic>
              </a:graphicData>
            </a:graphic>
          </wp:inline>
        </w:drawing>
      </w:r>
    </w:p>
    <w:p w:rsidR="00911A08" w:rsidRPr="00E14A12" w:rsidRDefault="00911A08" w:rsidP="00911A08">
      <w:pPr>
        <w:spacing w:after="0" w:line="240" w:lineRule="auto"/>
        <w:jc w:val="center"/>
        <w:rPr>
          <w:rFonts w:ascii="Tahoma" w:hAnsi="Tahoma" w:cs="Tahoma"/>
          <w:b/>
        </w:rPr>
      </w:pPr>
    </w:p>
    <w:p w:rsidR="00911A08" w:rsidRPr="00E14A12" w:rsidRDefault="00911A08" w:rsidP="00911A08">
      <w:pPr>
        <w:spacing w:after="0" w:line="240" w:lineRule="auto"/>
        <w:rPr>
          <w:rFonts w:ascii="Tahoma" w:hAnsi="Tahoma" w:cs="Tahoma"/>
          <w:b/>
        </w:rPr>
      </w:pPr>
    </w:p>
    <w:p w:rsidR="00911A08" w:rsidRPr="00E14A12" w:rsidRDefault="00911A08" w:rsidP="00911A08">
      <w:pPr>
        <w:spacing w:after="0" w:line="240" w:lineRule="auto"/>
        <w:rPr>
          <w:rFonts w:ascii="Tahoma" w:hAnsi="Tahoma" w:cs="Tahoma"/>
          <w:b/>
        </w:rPr>
      </w:pPr>
      <w:r w:rsidRPr="00E14A12">
        <w:rPr>
          <w:rFonts w:ascii="Tahoma" w:hAnsi="Tahoma" w:cs="Tahoma"/>
          <w:b/>
        </w:rPr>
        <w:t>Policy Control</w:t>
      </w:r>
    </w:p>
    <w:p w:rsidR="00911A08" w:rsidRPr="00E14A12" w:rsidRDefault="00911A08" w:rsidP="00911A08">
      <w:pPr>
        <w:spacing w:after="0" w:line="240" w:lineRule="auto"/>
        <w:rPr>
          <w:rFonts w:ascii="Tahoma" w:hAnsi="Tahoma" w:cs="Tahoma"/>
          <w:b/>
        </w:rPr>
      </w:pPr>
    </w:p>
    <w:tbl>
      <w:tblPr>
        <w:tblStyle w:val="TableGrid"/>
        <w:tblW w:w="0" w:type="auto"/>
        <w:tblLook w:val="04A0" w:firstRow="1" w:lastRow="0" w:firstColumn="1" w:lastColumn="0" w:noHBand="0" w:noVBand="1"/>
      </w:tblPr>
      <w:tblGrid>
        <w:gridCol w:w="5665"/>
        <w:gridCol w:w="3351"/>
      </w:tblGrid>
      <w:tr w:rsidR="00911A08" w:rsidRPr="00E14A12" w:rsidTr="00F34CBD">
        <w:tc>
          <w:tcPr>
            <w:tcW w:w="5665" w:type="dxa"/>
            <w:shd w:val="clear" w:color="auto" w:fill="F2F2F2" w:themeFill="background1" w:themeFillShade="F2"/>
          </w:tcPr>
          <w:p w:rsidR="00911A08" w:rsidRPr="00E14A12" w:rsidRDefault="00911A08" w:rsidP="00911A08">
            <w:pPr>
              <w:spacing w:after="0" w:line="240" w:lineRule="auto"/>
              <w:rPr>
                <w:rFonts w:ascii="Tahoma" w:hAnsi="Tahoma" w:cs="Tahoma"/>
                <w:b/>
              </w:rPr>
            </w:pPr>
            <w:r w:rsidRPr="00E14A12">
              <w:rPr>
                <w:rFonts w:ascii="Tahoma" w:hAnsi="Tahoma" w:cs="Tahoma"/>
                <w:b/>
              </w:rPr>
              <w:t>Policy reference:</w:t>
            </w:r>
          </w:p>
        </w:tc>
        <w:tc>
          <w:tcPr>
            <w:tcW w:w="3351" w:type="dxa"/>
            <w:shd w:val="clear" w:color="auto" w:fill="auto"/>
          </w:tcPr>
          <w:p w:rsidR="00911A08" w:rsidRPr="00E14A12" w:rsidRDefault="00911A08" w:rsidP="00911A08">
            <w:pPr>
              <w:spacing w:after="0" w:line="240" w:lineRule="auto"/>
              <w:rPr>
                <w:rFonts w:ascii="Tahoma" w:hAnsi="Tahoma" w:cs="Tahoma"/>
                <w:i/>
              </w:rPr>
            </w:pPr>
            <w:r w:rsidRPr="00E14A12">
              <w:rPr>
                <w:rFonts w:ascii="Tahoma" w:hAnsi="Tahoma" w:cs="Tahoma"/>
                <w:i/>
              </w:rPr>
              <w:t>Contact Corporate Policy &amp; Equality Officer for a policy reference</w:t>
            </w:r>
          </w:p>
        </w:tc>
      </w:tr>
      <w:tr w:rsidR="00911A08" w:rsidRPr="00E14A12" w:rsidTr="00F34CBD">
        <w:tc>
          <w:tcPr>
            <w:tcW w:w="5665" w:type="dxa"/>
            <w:shd w:val="clear" w:color="auto" w:fill="F2F2F2" w:themeFill="background1" w:themeFillShade="F2"/>
          </w:tcPr>
          <w:p w:rsidR="00911A08" w:rsidRPr="00E14A12" w:rsidRDefault="00911A08" w:rsidP="00911A08">
            <w:pPr>
              <w:spacing w:after="0" w:line="240" w:lineRule="auto"/>
              <w:rPr>
                <w:rFonts w:ascii="Tahoma" w:hAnsi="Tahoma" w:cs="Tahoma"/>
                <w:b/>
              </w:rPr>
            </w:pPr>
            <w:r w:rsidRPr="00E14A12">
              <w:rPr>
                <w:rFonts w:ascii="Tahoma" w:hAnsi="Tahoma" w:cs="Tahoma"/>
                <w:b/>
              </w:rPr>
              <w:t>Title of Policy:</w:t>
            </w:r>
          </w:p>
        </w:tc>
        <w:tc>
          <w:tcPr>
            <w:tcW w:w="3351" w:type="dxa"/>
            <w:shd w:val="clear" w:color="auto" w:fill="auto"/>
          </w:tcPr>
          <w:p w:rsidR="00911A08" w:rsidRPr="00E14A12" w:rsidRDefault="00134A69" w:rsidP="00911A08">
            <w:pPr>
              <w:spacing w:after="0" w:line="240" w:lineRule="auto"/>
              <w:rPr>
                <w:rFonts w:ascii="Tahoma" w:hAnsi="Tahoma" w:cs="Tahoma"/>
              </w:rPr>
            </w:pPr>
            <w:r>
              <w:rPr>
                <w:rFonts w:ascii="Tahoma" w:hAnsi="Tahoma" w:cs="Tahoma"/>
              </w:rPr>
              <w:t>Volunteer Policy</w:t>
            </w:r>
          </w:p>
        </w:tc>
      </w:tr>
      <w:tr w:rsidR="00911A08" w:rsidRPr="00E14A12" w:rsidTr="00F34CBD">
        <w:tc>
          <w:tcPr>
            <w:tcW w:w="5665" w:type="dxa"/>
            <w:shd w:val="clear" w:color="auto" w:fill="F2F2F2" w:themeFill="background1" w:themeFillShade="F2"/>
          </w:tcPr>
          <w:p w:rsidR="00911A08" w:rsidRPr="00E14A12" w:rsidRDefault="00911A08" w:rsidP="00911A08">
            <w:pPr>
              <w:spacing w:after="0" w:line="240" w:lineRule="auto"/>
              <w:rPr>
                <w:rFonts w:ascii="Tahoma" w:hAnsi="Tahoma" w:cs="Tahoma"/>
                <w:b/>
              </w:rPr>
            </w:pPr>
            <w:r w:rsidRPr="00E14A12">
              <w:rPr>
                <w:rFonts w:ascii="Tahoma" w:hAnsi="Tahoma" w:cs="Tahoma"/>
                <w:b/>
              </w:rPr>
              <w:t>Version:</w:t>
            </w:r>
          </w:p>
        </w:tc>
        <w:tc>
          <w:tcPr>
            <w:tcW w:w="3351" w:type="dxa"/>
            <w:shd w:val="clear" w:color="auto" w:fill="auto"/>
          </w:tcPr>
          <w:p w:rsidR="00911A08" w:rsidRPr="00E14A12" w:rsidRDefault="00134A69" w:rsidP="00911A08">
            <w:pPr>
              <w:spacing w:after="0" w:line="240" w:lineRule="auto"/>
              <w:rPr>
                <w:rFonts w:ascii="Tahoma" w:hAnsi="Tahoma" w:cs="Tahoma"/>
              </w:rPr>
            </w:pPr>
            <w:r>
              <w:rPr>
                <w:rFonts w:ascii="Tahoma" w:hAnsi="Tahoma" w:cs="Tahoma"/>
              </w:rPr>
              <w:t>1</w:t>
            </w:r>
          </w:p>
        </w:tc>
      </w:tr>
      <w:tr w:rsidR="00911A08" w:rsidRPr="00E14A12" w:rsidTr="00F34CBD">
        <w:tc>
          <w:tcPr>
            <w:tcW w:w="5665" w:type="dxa"/>
            <w:shd w:val="clear" w:color="auto" w:fill="F2F2F2" w:themeFill="background1" w:themeFillShade="F2"/>
          </w:tcPr>
          <w:p w:rsidR="00911A08" w:rsidRPr="00E14A12" w:rsidRDefault="00911A08" w:rsidP="00911A08">
            <w:pPr>
              <w:spacing w:after="0" w:line="240" w:lineRule="auto"/>
              <w:rPr>
                <w:rFonts w:ascii="Tahoma" w:hAnsi="Tahoma" w:cs="Tahoma"/>
                <w:b/>
              </w:rPr>
            </w:pPr>
            <w:r>
              <w:rPr>
                <w:rFonts w:ascii="Tahoma" w:hAnsi="Tahoma" w:cs="Tahoma"/>
                <w:b/>
              </w:rPr>
              <w:t xml:space="preserve">Directorate / </w:t>
            </w:r>
            <w:r w:rsidRPr="00E14A12">
              <w:rPr>
                <w:rFonts w:ascii="Tahoma" w:hAnsi="Tahoma" w:cs="Tahoma"/>
                <w:b/>
              </w:rPr>
              <w:t>Departmental ownership:</w:t>
            </w:r>
          </w:p>
        </w:tc>
        <w:tc>
          <w:tcPr>
            <w:tcW w:w="3351" w:type="dxa"/>
            <w:shd w:val="clear" w:color="auto" w:fill="auto"/>
          </w:tcPr>
          <w:p w:rsidR="00911A08" w:rsidRPr="00E14A12" w:rsidRDefault="00134A69" w:rsidP="00911A08">
            <w:pPr>
              <w:spacing w:after="0" w:line="240" w:lineRule="auto"/>
              <w:rPr>
                <w:rFonts w:ascii="Tahoma" w:hAnsi="Tahoma" w:cs="Tahoma"/>
              </w:rPr>
            </w:pPr>
            <w:r>
              <w:rPr>
                <w:rFonts w:ascii="Tahoma" w:hAnsi="Tahoma" w:cs="Tahoma"/>
              </w:rPr>
              <w:t>Active &amp; Healthy Communities</w:t>
            </w:r>
          </w:p>
        </w:tc>
      </w:tr>
      <w:tr w:rsidR="00911A08" w:rsidRPr="00E14A12" w:rsidTr="00F34CBD">
        <w:tc>
          <w:tcPr>
            <w:tcW w:w="5665" w:type="dxa"/>
            <w:shd w:val="clear" w:color="auto" w:fill="F2F2F2" w:themeFill="background1" w:themeFillShade="F2"/>
          </w:tcPr>
          <w:p w:rsidR="00911A08" w:rsidRPr="00E14A12" w:rsidRDefault="00911A08" w:rsidP="00911A08">
            <w:pPr>
              <w:spacing w:after="0" w:line="240" w:lineRule="auto"/>
              <w:rPr>
                <w:rFonts w:ascii="Tahoma" w:hAnsi="Tahoma" w:cs="Tahoma"/>
                <w:b/>
              </w:rPr>
            </w:pPr>
            <w:r w:rsidRPr="00E14A12">
              <w:rPr>
                <w:rFonts w:ascii="Tahoma" w:hAnsi="Tahoma" w:cs="Tahoma"/>
                <w:b/>
              </w:rPr>
              <w:t>Officer responsible:</w:t>
            </w:r>
          </w:p>
        </w:tc>
        <w:tc>
          <w:tcPr>
            <w:tcW w:w="3351" w:type="dxa"/>
            <w:shd w:val="clear" w:color="auto" w:fill="auto"/>
          </w:tcPr>
          <w:p w:rsidR="00911A08" w:rsidRPr="00E14A12" w:rsidRDefault="00134A69" w:rsidP="00911A08">
            <w:pPr>
              <w:spacing w:after="0" w:line="240" w:lineRule="auto"/>
              <w:rPr>
                <w:rFonts w:ascii="Tahoma" w:hAnsi="Tahoma" w:cs="Tahoma"/>
              </w:rPr>
            </w:pPr>
            <w:r>
              <w:rPr>
                <w:rFonts w:ascii="Tahoma" w:hAnsi="Tahoma" w:cs="Tahoma"/>
              </w:rPr>
              <w:t>Sonya Burns, Head of Programmes</w:t>
            </w:r>
          </w:p>
        </w:tc>
      </w:tr>
      <w:tr w:rsidR="00911A08" w:rsidRPr="00E14A12" w:rsidTr="00F34CBD">
        <w:tc>
          <w:tcPr>
            <w:tcW w:w="5665" w:type="dxa"/>
            <w:shd w:val="clear" w:color="auto" w:fill="F2F2F2" w:themeFill="background1" w:themeFillShade="F2"/>
          </w:tcPr>
          <w:p w:rsidR="00911A08" w:rsidRPr="00E14A12" w:rsidRDefault="00911A08" w:rsidP="00911A08">
            <w:pPr>
              <w:spacing w:after="0" w:line="240" w:lineRule="auto"/>
              <w:rPr>
                <w:rFonts w:ascii="Tahoma" w:hAnsi="Tahoma" w:cs="Tahoma"/>
                <w:b/>
              </w:rPr>
            </w:pPr>
            <w:r w:rsidRPr="00E14A12">
              <w:rPr>
                <w:rFonts w:ascii="Tahoma" w:hAnsi="Tahoma" w:cs="Tahoma"/>
                <w:b/>
              </w:rPr>
              <w:t>Date of ratification:</w:t>
            </w:r>
          </w:p>
        </w:tc>
        <w:tc>
          <w:tcPr>
            <w:tcW w:w="3351" w:type="dxa"/>
            <w:shd w:val="clear" w:color="auto" w:fill="auto"/>
          </w:tcPr>
          <w:p w:rsidR="00911A08" w:rsidRPr="00E14A12" w:rsidRDefault="00134A69" w:rsidP="00911A08">
            <w:pPr>
              <w:spacing w:after="0" w:line="240" w:lineRule="auto"/>
              <w:rPr>
                <w:rFonts w:ascii="Tahoma" w:hAnsi="Tahoma" w:cs="Tahoma"/>
              </w:rPr>
            </w:pPr>
            <w:r>
              <w:rPr>
                <w:rFonts w:ascii="Tahoma" w:hAnsi="Tahoma" w:cs="Tahoma"/>
              </w:rPr>
              <w:t>2 November 2020</w:t>
            </w:r>
          </w:p>
        </w:tc>
      </w:tr>
      <w:tr w:rsidR="00911A08" w:rsidRPr="00E14A12" w:rsidTr="00F34CBD">
        <w:tc>
          <w:tcPr>
            <w:tcW w:w="5665" w:type="dxa"/>
            <w:shd w:val="clear" w:color="auto" w:fill="F2F2F2" w:themeFill="background1" w:themeFillShade="F2"/>
          </w:tcPr>
          <w:p w:rsidR="00911A08" w:rsidRPr="00E14A12" w:rsidRDefault="00911A08" w:rsidP="00911A08">
            <w:pPr>
              <w:spacing w:after="0" w:line="240" w:lineRule="auto"/>
              <w:rPr>
                <w:rFonts w:ascii="Tahoma" w:hAnsi="Tahoma" w:cs="Tahoma"/>
                <w:b/>
              </w:rPr>
            </w:pPr>
            <w:r w:rsidRPr="00E14A12">
              <w:rPr>
                <w:rFonts w:ascii="Tahoma" w:hAnsi="Tahoma" w:cs="Tahoma"/>
                <w:b/>
              </w:rPr>
              <w:t>Review date:</w:t>
            </w:r>
          </w:p>
        </w:tc>
        <w:tc>
          <w:tcPr>
            <w:tcW w:w="3351" w:type="dxa"/>
            <w:shd w:val="clear" w:color="auto" w:fill="auto"/>
          </w:tcPr>
          <w:p w:rsidR="00911A08" w:rsidRPr="00E14A12" w:rsidRDefault="00134A69" w:rsidP="00911A08">
            <w:pPr>
              <w:spacing w:after="0" w:line="240" w:lineRule="auto"/>
              <w:rPr>
                <w:rFonts w:ascii="Tahoma" w:hAnsi="Tahoma" w:cs="Tahoma"/>
              </w:rPr>
            </w:pPr>
            <w:r>
              <w:rPr>
                <w:rFonts w:ascii="Tahoma" w:hAnsi="Tahoma" w:cs="Tahoma"/>
              </w:rPr>
              <w:t>2 November 2024</w:t>
            </w:r>
          </w:p>
        </w:tc>
      </w:tr>
      <w:tr w:rsidR="00911A08" w:rsidRPr="00E14A12" w:rsidTr="00F34CBD">
        <w:trPr>
          <w:trHeight w:val="165"/>
        </w:trPr>
        <w:tc>
          <w:tcPr>
            <w:tcW w:w="5665" w:type="dxa"/>
            <w:shd w:val="clear" w:color="auto" w:fill="F2F2F2" w:themeFill="background1" w:themeFillShade="F2"/>
          </w:tcPr>
          <w:p w:rsidR="00911A08" w:rsidRPr="00E14A12" w:rsidRDefault="00911A08" w:rsidP="00911A08">
            <w:pPr>
              <w:spacing w:after="0" w:line="240" w:lineRule="auto"/>
              <w:rPr>
                <w:rFonts w:ascii="Tahoma" w:hAnsi="Tahoma" w:cs="Tahoma"/>
                <w:b/>
              </w:rPr>
            </w:pPr>
            <w:r w:rsidRPr="00E14A12">
              <w:rPr>
                <w:rFonts w:ascii="Tahoma" w:hAnsi="Tahoma" w:cs="Tahoma"/>
                <w:b/>
              </w:rPr>
              <w:t>Equality screening and Rural Needs Impact Assessment completed by:</w:t>
            </w:r>
          </w:p>
        </w:tc>
        <w:tc>
          <w:tcPr>
            <w:tcW w:w="3351" w:type="dxa"/>
            <w:shd w:val="clear" w:color="auto" w:fill="auto"/>
          </w:tcPr>
          <w:p w:rsidR="00911A08" w:rsidRPr="00E14A12" w:rsidRDefault="00134A69" w:rsidP="00911A08">
            <w:pPr>
              <w:spacing w:after="0" w:line="240" w:lineRule="auto"/>
              <w:rPr>
                <w:rFonts w:ascii="Tahoma" w:hAnsi="Tahoma" w:cs="Tahoma"/>
              </w:rPr>
            </w:pPr>
            <w:r>
              <w:rPr>
                <w:rFonts w:ascii="Tahoma" w:hAnsi="Tahoma" w:cs="Tahoma"/>
              </w:rPr>
              <w:t>Sonya Burns, Head of Programmes</w:t>
            </w:r>
          </w:p>
        </w:tc>
      </w:tr>
      <w:tr w:rsidR="00911A08" w:rsidRPr="00E14A12" w:rsidTr="00F34CBD">
        <w:trPr>
          <w:trHeight w:val="77"/>
        </w:trPr>
        <w:tc>
          <w:tcPr>
            <w:tcW w:w="5665" w:type="dxa"/>
            <w:shd w:val="clear" w:color="auto" w:fill="F2F2F2" w:themeFill="background1" w:themeFillShade="F2"/>
          </w:tcPr>
          <w:p w:rsidR="00911A08" w:rsidRPr="00E14A12" w:rsidRDefault="00911A08" w:rsidP="00911A08">
            <w:pPr>
              <w:spacing w:after="0" w:line="240" w:lineRule="auto"/>
              <w:rPr>
                <w:rFonts w:ascii="Tahoma" w:hAnsi="Tahoma" w:cs="Tahoma"/>
                <w:b/>
              </w:rPr>
            </w:pPr>
            <w:r w:rsidRPr="00E14A12">
              <w:rPr>
                <w:rFonts w:ascii="Tahoma" w:hAnsi="Tahoma" w:cs="Tahoma"/>
                <w:b/>
              </w:rPr>
              <w:t>Equality screening and Rural Needs Impact Assessment date:</w:t>
            </w:r>
          </w:p>
        </w:tc>
        <w:tc>
          <w:tcPr>
            <w:tcW w:w="3351" w:type="dxa"/>
            <w:shd w:val="clear" w:color="auto" w:fill="auto"/>
          </w:tcPr>
          <w:p w:rsidR="00911A08" w:rsidRPr="00E14A12" w:rsidRDefault="00134A69" w:rsidP="00911A08">
            <w:pPr>
              <w:spacing w:after="0" w:line="240" w:lineRule="auto"/>
              <w:rPr>
                <w:rFonts w:ascii="Tahoma" w:hAnsi="Tahoma" w:cs="Tahoma"/>
              </w:rPr>
            </w:pPr>
            <w:r>
              <w:rPr>
                <w:rFonts w:ascii="Tahoma" w:hAnsi="Tahoma" w:cs="Tahoma"/>
              </w:rPr>
              <w:t>26 January 2021</w:t>
            </w:r>
          </w:p>
        </w:tc>
      </w:tr>
      <w:tr w:rsidR="00911A08" w:rsidRPr="00E14A12" w:rsidTr="00F34CBD">
        <w:trPr>
          <w:trHeight w:val="165"/>
        </w:trPr>
        <w:tc>
          <w:tcPr>
            <w:tcW w:w="5665" w:type="dxa"/>
            <w:shd w:val="clear" w:color="auto" w:fill="F2F2F2" w:themeFill="background1" w:themeFillShade="F2"/>
          </w:tcPr>
          <w:p w:rsidR="00911A08" w:rsidRPr="00E14A12" w:rsidRDefault="00911A08" w:rsidP="00911A08">
            <w:pPr>
              <w:spacing w:after="0" w:line="240" w:lineRule="auto"/>
              <w:rPr>
                <w:rFonts w:ascii="Tahoma" w:hAnsi="Tahoma" w:cs="Tahoma"/>
                <w:b/>
              </w:rPr>
            </w:pPr>
            <w:r w:rsidRPr="00E14A12">
              <w:rPr>
                <w:rFonts w:ascii="Tahoma" w:hAnsi="Tahoma" w:cs="Tahoma"/>
                <w:b/>
              </w:rPr>
              <w:t>Location where document is held and referenced:</w:t>
            </w:r>
          </w:p>
        </w:tc>
        <w:tc>
          <w:tcPr>
            <w:tcW w:w="3351" w:type="dxa"/>
            <w:shd w:val="clear" w:color="auto" w:fill="auto"/>
          </w:tcPr>
          <w:p w:rsidR="00911A08" w:rsidRPr="00E14A12" w:rsidRDefault="00911A08" w:rsidP="00911A08">
            <w:pPr>
              <w:spacing w:after="0" w:line="240" w:lineRule="auto"/>
              <w:rPr>
                <w:rFonts w:ascii="Tahoma" w:hAnsi="Tahoma" w:cs="Tahoma"/>
              </w:rPr>
            </w:pPr>
            <w:r w:rsidRPr="00E14A12">
              <w:rPr>
                <w:rFonts w:ascii="Tahoma" w:hAnsi="Tahoma" w:cs="Tahoma"/>
              </w:rPr>
              <w:t xml:space="preserve">Responsible Department     </w:t>
            </w:r>
            <w:sdt>
              <w:sdtPr>
                <w:rPr>
                  <w:rFonts w:ascii="Tahoma" w:hAnsi="Tahoma" w:cs="Tahoma"/>
                  <w:sz w:val="36"/>
                  <w:szCs w:val="36"/>
                </w:rPr>
                <w:id w:val="-1349245471"/>
                <w14:checkbox>
                  <w14:checked w14:val="1"/>
                  <w14:checkedState w14:val="2612" w14:font="MS Gothic"/>
                  <w14:uncheckedState w14:val="2610" w14:font="MS Gothic"/>
                </w14:checkbox>
              </w:sdtPr>
              <w:sdtEndPr/>
              <w:sdtContent>
                <w:r w:rsidR="00134A69">
                  <w:rPr>
                    <w:rFonts w:ascii="MS Gothic" w:eastAsia="MS Gothic" w:hAnsi="MS Gothic" w:cs="Tahoma" w:hint="eastAsia"/>
                    <w:sz w:val="36"/>
                    <w:szCs w:val="36"/>
                  </w:rPr>
                  <w:t>☒</w:t>
                </w:r>
              </w:sdtContent>
            </w:sdt>
          </w:p>
          <w:p w:rsidR="00911A08" w:rsidRPr="00E14A12" w:rsidRDefault="00911A08" w:rsidP="00911A08">
            <w:pPr>
              <w:spacing w:after="0" w:line="240" w:lineRule="auto"/>
              <w:rPr>
                <w:rFonts w:ascii="Tahoma" w:hAnsi="Tahoma" w:cs="Tahoma"/>
              </w:rPr>
            </w:pPr>
          </w:p>
          <w:p w:rsidR="00911A08" w:rsidRPr="00E14A12" w:rsidRDefault="00911A08" w:rsidP="00911A08">
            <w:pPr>
              <w:spacing w:after="0" w:line="240" w:lineRule="auto"/>
              <w:rPr>
                <w:rFonts w:ascii="Tahoma" w:hAnsi="Tahoma" w:cs="Tahoma"/>
              </w:rPr>
            </w:pPr>
            <w:r w:rsidRPr="00E14A12">
              <w:rPr>
                <w:rFonts w:ascii="Tahoma" w:hAnsi="Tahoma" w:cs="Tahoma"/>
              </w:rPr>
              <w:t xml:space="preserve">Corporate Policy repository  </w:t>
            </w:r>
            <w:sdt>
              <w:sdtPr>
                <w:rPr>
                  <w:rFonts w:ascii="Tahoma" w:hAnsi="Tahoma" w:cs="Tahoma"/>
                  <w:sz w:val="36"/>
                  <w:szCs w:val="36"/>
                </w:rPr>
                <w:id w:val="2058970341"/>
                <w14:checkbox>
                  <w14:checked w14:val="1"/>
                  <w14:checkedState w14:val="2612" w14:font="MS Gothic"/>
                  <w14:uncheckedState w14:val="2610" w14:font="MS Gothic"/>
                </w14:checkbox>
              </w:sdtPr>
              <w:sdtEndPr/>
              <w:sdtContent>
                <w:r w:rsidR="00134A69">
                  <w:rPr>
                    <w:rFonts w:ascii="MS Gothic" w:eastAsia="MS Gothic" w:hAnsi="MS Gothic" w:cs="Tahoma" w:hint="eastAsia"/>
                    <w:sz w:val="36"/>
                    <w:szCs w:val="36"/>
                  </w:rPr>
                  <w:t>☒</w:t>
                </w:r>
              </w:sdtContent>
            </w:sdt>
          </w:p>
          <w:p w:rsidR="00911A08" w:rsidRPr="00E14A12" w:rsidRDefault="00911A08" w:rsidP="00911A08">
            <w:pPr>
              <w:spacing w:after="0" w:line="240" w:lineRule="auto"/>
              <w:rPr>
                <w:rFonts w:ascii="Tahoma" w:hAnsi="Tahoma" w:cs="Tahoma"/>
              </w:rPr>
            </w:pPr>
          </w:p>
        </w:tc>
      </w:tr>
    </w:tbl>
    <w:p w:rsidR="00911A08" w:rsidRPr="00E14A12" w:rsidRDefault="00911A08" w:rsidP="00911A08">
      <w:pPr>
        <w:spacing w:after="0" w:line="240" w:lineRule="auto"/>
        <w:rPr>
          <w:rFonts w:ascii="Tahoma" w:hAnsi="Tahoma" w:cs="Tahoma"/>
          <w:b/>
        </w:rPr>
      </w:pPr>
    </w:p>
    <w:p w:rsidR="00911A08" w:rsidRPr="00E14A12" w:rsidRDefault="00911A08" w:rsidP="00911A08">
      <w:pPr>
        <w:spacing w:after="0" w:line="240" w:lineRule="auto"/>
        <w:rPr>
          <w:rFonts w:ascii="Tahoma" w:hAnsi="Tahoma" w:cs="Tahoma"/>
          <w:b/>
        </w:rPr>
      </w:pPr>
    </w:p>
    <w:p w:rsidR="00911A08" w:rsidRPr="00E14A12" w:rsidRDefault="00911A08" w:rsidP="00911A08">
      <w:pPr>
        <w:spacing w:after="0" w:line="240" w:lineRule="auto"/>
        <w:rPr>
          <w:rFonts w:ascii="Tahoma" w:hAnsi="Tahoma" w:cs="Tahoma"/>
          <w:b/>
        </w:rPr>
      </w:pPr>
      <w:r w:rsidRPr="00E14A12">
        <w:rPr>
          <w:rFonts w:ascii="Tahoma" w:hAnsi="Tahoma" w:cs="Tahoma"/>
          <w:b/>
        </w:rPr>
        <w:t>Contents</w:t>
      </w:r>
    </w:p>
    <w:p w:rsidR="00911A08" w:rsidRPr="00E14A12" w:rsidRDefault="00911A08" w:rsidP="00911A08">
      <w:pPr>
        <w:spacing w:after="0" w:line="240" w:lineRule="auto"/>
        <w:rPr>
          <w:rFonts w:ascii="Tahoma" w:hAnsi="Tahoma" w:cs="Tahoma"/>
          <w:b/>
        </w:rPr>
      </w:pPr>
    </w:p>
    <w:tbl>
      <w:tblPr>
        <w:tblStyle w:val="TableGrid"/>
        <w:tblW w:w="9026" w:type="dxa"/>
        <w:tblInd w:w="-5" w:type="dxa"/>
        <w:tblLook w:val="04A0" w:firstRow="1" w:lastRow="0" w:firstColumn="1" w:lastColumn="0" w:noHBand="0" w:noVBand="1"/>
      </w:tblPr>
      <w:tblGrid>
        <w:gridCol w:w="7005"/>
        <w:gridCol w:w="2021"/>
      </w:tblGrid>
      <w:tr w:rsidR="00911A08" w:rsidRPr="00E14A12" w:rsidTr="002F7600">
        <w:tc>
          <w:tcPr>
            <w:tcW w:w="7005" w:type="dxa"/>
            <w:shd w:val="clear" w:color="auto" w:fill="BFBFBF" w:themeFill="background1" w:themeFillShade="BF"/>
          </w:tcPr>
          <w:p w:rsidR="00911A08" w:rsidRPr="00E14A12" w:rsidRDefault="00911A08" w:rsidP="00911A08">
            <w:pPr>
              <w:spacing w:after="0" w:line="240" w:lineRule="auto"/>
              <w:rPr>
                <w:rFonts w:ascii="Tahoma" w:hAnsi="Tahoma" w:cs="Tahoma"/>
                <w:b/>
              </w:rPr>
            </w:pPr>
            <w:r w:rsidRPr="00E14A12">
              <w:rPr>
                <w:rFonts w:ascii="Tahoma" w:hAnsi="Tahoma" w:cs="Tahoma"/>
                <w:b/>
              </w:rPr>
              <w:t>Content</w:t>
            </w:r>
          </w:p>
        </w:tc>
        <w:tc>
          <w:tcPr>
            <w:tcW w:w="2021" w:type="dxa"/>
            <w:shd w:val="clear" w:color="auto" w:fill="BFBFBF" w:themeFill="background1" w:themeFillShade="BF"/>
          </w:tcPr>
          <w:p w:rsidR="00911A08" w:rsidRPr="00E14A12" w:rsidRDefault="00911A08" w:rsidP="00911A08">
            <w:pPr>
              <w:spacing w:after="0" w:line="240" w:lineRule="auto"/>
              <w:rPr>
                <w:rFonts w:ascii="Tahoma" w:hAnsi="Tahoma" w:cs="Tahoma"/>
                <w:b/>
              </w:rPr>
            </w:pPr>
            <w:r w:rsidRPr="00E14A12">
              <w:rPr>
                <w:rFonts w:ascii="Tahoma" w:hAnsi="Tahoma" w:cs="Tahoma"/>
                <w:b/>
              </w:rPr>
              <w:t>Page Number</w:t>
            </w:r>
          </w:p>
        </w:tc>
      </w:tr>
      <w:tr w:rsidR="00911A08" w:rsidRPr="00E14A12" w:rsidTr="002F7600">
        <w:tc>
          <w:tcPr>
            <w:tcW w:w="7005" w:type="dxa"/>
          </w:tcPr>
          <w:p w:rsidR="00911A08" w:rsidRPr="00E14A12" w:rsidRDefault="00911A08" w:rsidP="00911A08">
            <w:pPr>
              <w:spacing w:after="0" w:line="240" w:lineRule="auto"/>
              <w:rPr>
                <w:rFonts w:ascii="Tahoma" w:hAnsi="Tahoma" w:cs="Tahoma"/>
                <w:b/>
              </w:rPr>
            </w:pPr>
            <w:r w:rsidRPr="00E14A12">
              <w:rPr>
                <w:rFonts w:ascii="Tahoma" w:hAnsi="Tahoma" w:cs="Tahoma"/>
                <w:b/>
              </w:rPr>
              <w:t>Statement</w:t>
            </w:r>
          </w:p>
        </w:tc>
        <w:tc>
          <w:tcPr>
            <w:tcW w:w="2021" w:type="dxa"/>
          </w:tcPr>
          <w:p w:rsidR="00911A08" w:rsidRPr="00E14A12" w:rsidRDefault="002A1CF0" w:rsidP="00D66EE4">
            <w:pPr>
              <w:spacing w:after="0" w:line="240" w:lineRule="auto"/>
              <w:jc w:val="center"/>
              <w:rPr>
                <w:rFonts w:ascii="Tahoma" w:hAnsi="Tahoma" w:cs="Tahoma"/>
                <w:b/>
              </w:rPr>
            </w:pPr>
            <w:r>
              <w:rPr>
                <w:rFonts w:ascii="Tahoma" w:hAnsi="Tahoma" w:cs="Tahoma"/>
                <w:b/>
              </w:rPr>
              <w:t>2</w:t>
            </w:r>
          </w:p>
        </w:tc>
      </w:tr>
      <w:tr w:rsidR="00911A08" w:rsidRPr="00E14A12" w:rsidTr="002F7600">
        <w:tc>
          <w:tcPr>
            <w:tcW w:w="7005" w:type="dxa"/>
          </w:tcPr>
          <w:p w:rsidR="00911A08" w:rsidRPr="00E14A12" w:rsidRDefault="00911A08" w:rsidP="00911A08">
            <w:pPr>
              <w:spacing w:after="0" w:line="240" w:lineRule="auto"/>
              <w:rPr>
                <w:rFonts w:ascii="Tahoma" w:hAnsi="Tahoma" w:cs="Tahoma"/>
                <w:b/>
              </w:rPr>
            </w:pPr>
            <w:r w:rsidRPr="00E14A12">
              <w:rPr>
                <w:rFonts w:ascii="Tahoma" w:hAnsi="Tahoma" w:cs="Tahoma"/>
                <w:b/>
              </w:rPr>
              <w:t>Aim of this policy</w:t>
            </w:r>
          </w:p>
        </w:tc>
        <w:tc>
          <w:tcPr>
            <w:tcW w:w="2021" w:type="dxa"/>
          </w:tcPr>
          <w:p w:rsidR="00911A08" w:rsidRPr="00E14A12" w:rsidRDefault="002A1CF0" w:rsidP="00D66EE4">
            <w:pPr>
              <w:spacing w:after="0" w:line="240" w:lineRule="auto"/>
              <w:jc w:val="center"/>
              <w:rPr>
                <w:rFonts w:ascii="Tahoma" w:hAnsi="Tahoma" w:cs="Tahoma"/>
                <w:b/>
              </w:rPr>
            </w:pPr>
            <w:r>
              <w:rPr>
                <w:rFonts w:ascii="Tahoma" w:hAnsi="Tahoma" w:cs="Tahoma"/>
                <w:b/>
              </w:rPr>
              <w:t>2</w:t>
            </w:r>
          </w:p>
        </w:tc>
      </w:tr>
      <w:tr w:rsidR="00911A08" w:rsidRPr="00E14A12" w:rsidTr="002F7600">
        <w:tc>
          <w:tcPr>
            <w:tcW w:w="7005" w:type="dxa"/>
          </w:tcPr>
          <w:p w:rsidR="00911A08" w:rsidRPr="00E14A12" w:rsidRDefault="00911A08" w:rsidP="00911A08">
            <w:pPr>
              <w:spacing w:after="0" w:line="240" w:lineRule="auto"/>
              <w:rPr>
                <w:rFonts w:ascii="Tahoma" w:hAnsi="Tahoma" w:cs="Tahoma"/>
                <w:b/>
              </w:rPr>
            </w:pPr>
            <w:r w:rsidRPr="00E14A12">
              <w:rPr>
                <w:rFonts w:ascii="Tahoma" w:hAnsi="Tahoma" w:cs="Tahoma"/>
                <w:b/>
              </w:rPr>
              <w:t>Scope of the policy</w:t>
            </w:r>
          </w:p>
        </w:tc>
        <w:tc>
          <w:tcPr>
            <w:tcW w:w="2021" w:type="dxa"/>
          </w:tcPr>
          <w:p w:rsidR="00911A08" w:rsidRPr="00E14A12" w:rsidRDefault="002A1CF0" w:rsidP="00D66EE4">
            <w:pPr>
              <w:spacing w:after="0" w:line="240" w:lineRule="auto"/>
              <w:jc w:val="center"/>
              <w:rPr>
                <w:rFonts w:ascii="Tahoma" w:hAnsi="Tahoma" w:cs="Tahoma"/>
                <w:b/>
              </w:rPr>
            </w:pPr>
            <w:r>
              <w:rPr>
                <w:rFonts w:ascii="Tahoma" w:hAnsi="Tahoma" w:cs="Tahoma"/>
                <w:b/>
              </w:rPr>
              <w:t>2</w:t>
            </w:r>
          </w:p>
        </w:tc>
      </w:tr>
      <w:tr w:rsidR="00911A08" w:rsidRPr="00E14A12" w:rsidTr="002F7600">
        <w:tc>
          <w:tcPr>
            <w:tcW w:w="7005" w:type="dxa"/>
          </w:tcPr>
          <w:p w:rsidR="00911A08" w:rsidRPr="00E14A12" w:rsidRDefault="00911A08" w:rsidP="00911A08">
            <w:pPr>
              <w:spacing w:after="0" w:line="240" w:lineRule="auto"/>
              <w:rPr>
                <w:rFonts w:ascii="Tahoma" w:hAnsi="Tahoma" w:cs="Tahoma"/>
                <w:b/>
              </w:rPr>
            </w:pPr>
            <w:r w:rsidRPr="00E14A12">
              <w:rPr>
                <w:rFonts w:ascii="Tahoma" w:hAnsi="Tahoma" w:cs="Tahoma"/>
                <w:b/>
              </w:rPr>
              <w:t>Related policies and legislation</w:t>
            </w:r>
          </w:p>
        </w:tc>
        <w:tc>
          <w:tcPr>
            <w:tcW w:w="2021" w:type="dxa"/>
          </w:tcPr>
          <w:p w:rsidR="00911A08" w:rsidRPr="00E14A12" w:rsidRDefault="004E4F38" w:rsidP="00D66EE4">
            <w:pPr>
              <w:spacing w:after="0" w:line="240" w:lineRule="auto"/>
              <w:jc w:val="center"/>
              <w:rPr>
                <w:rFonts w:ascii="Tahoma" w:hAnsi="Tahoma" w:cs="Tahoma"/>
                <w:b/>
              </w:rPr>
            </w:pPr>
            <w:r>
              <w:rPr>
                <w:rFonts w:ascii="Tahoma" w:hAnsi="Tahoma" w:cs="Tahoma"/>
                <w:b/>
              </w:rPr>
              <w:t>3</w:t>
            </w:r>
          </w:p>
        </w:tc>
      </w:tr>
      <w:tr w:rsidR="00911A08" w:rsidRPr="00E14A12" w:rsidTr="002F7600">
        <w:tc>
          <w:tcPr>
            <w:tcW w:w="7005" w:type="dxa"/>
          </w:tcPr>
          <w:p w:rsidR="00911A08" w:rsidRPr="00E14A12" w:rsidRDefault="00911A08" w:rsidP="00911A08">
            <w:pPr>
              <w:autoSpaceDE w:val="0"/>
              <w:autoSpaceDN w:val="0"/>
              <w:adjustRightInd w:val="0"/>
              <w:spacing w:after="0" w:line="240" w:lineRule="auto"/>
              <w:rPr>
                <w:rFonts w:ascii="Tahoma" w:hAnsi="Tahoma" w:cs="Tahoma"/>
                <w:b/>
              </w:rPr>
            </w:pPr>
            <w:r w:rsidRPr="00E14A12">
              <w:rPr>
                <w:rFonts w:ascii="Tahoma" w:hAnsi="Tahoma" w:cs="Tahoma"/>
                <w:b/>
              </w:rPr>
              <w:t xml:space="preserve">Definitions </w:t>
            </w:r>
          </w:p>
        </w:tc>
        <w:tc>
          <w:tcPr>
            <w:tcW w:w="2021" w:type="dxa"/>
          </w:tcPr>
          <w:p w:rsidR="00911A08" w:rsidRPr="00E14A12" w:rsidRDefault="004E4F38" w:rsidP="00D66EE4">
            <w:pPr>
              <w:spacing w:after="0" w:line="240" w:lineRule="auto"/>
              <w:jc w:val="center"/>
              <w:rPr>
                <w:rFonts w:ascii="Tahoma" w:hAnsi="Tahoma" w:cs="Tahoma"/>
                <w:b/>
              </w:rPr>
            </w:pPr>
            <w:r>
              <w:rPr>
                <w:rFonts w:ascii="Tahoma" w:hAnsi="Tahoma" w:cs="Tahoma"/>
                <w:b/>
              </w:rPr>
              <w:t>3</w:t>
            </w:r>
          </w:p>
        </w:tc>
      </w:tr>
      <w:tr w:rsidR="00911A08" w:rsidRPr="00E14A12" w:rsidTr="002F7600">
        <w:tc>
          <w:tcPr>
            <w:tcW w:w="7005" w:type="dxa"/>
          </w:tcPr>
          <w:p w:rsidR="00911A08" w:rsidRPr="00E14A12" w:rsidRDefault="00911A08" w:rsidP="00911A08">
            <w:pPr>
              <w:autoSpaceDE w:val="0"/>
              <w:autoSpaceDN w:val="0"/>
              <w:adjustRightInd w:val="0"/>
              <w:spacing w:after="0" w:line="240" w:lineRule="auto"/>
              <w:rPr>
                <w:rFonts w:ascii="Tahoma" w:hAnsi="Tahoma" w:cs="Tahoma"/>
                <w:b/>
              </w:rPr>
            </w:pPr>
            <w:r w:rsidRPr="00E14A12">
              <w:rPr>
                <w:rFonts w:ascii="Tahoma" w:hAnsi="Tahoma" w:cs="Tahoma"/>
                <w:b/>
                <w:bCs/>
                <w:lang w:eastAsia="en-GB"/>
              </w:rPr>
              <w:t>Department &amp; Officer responsible</w:t>
            </w:r>
          </w:p>
        </w:tc>
        <w:tc>
          <w:tcPr>
            <w:tcW w:w="2021" w:type="dxa"/>
          </w:tcPr>
          <w:p w:rsidR="00911A08" w:rsidRPr="00E14A12" w:rsidRDefault="00D66EE4" w:rsidP="00D66EE4">
            <w:pPr>
              <w:spacing w:after="0" w:line="240" w:lineRule="auto"/>
              <w:jc w:val="center"/>
              <w:rPr>
                <w:rFonts w:ascii="Tahoma" w:hAnsi="Tahoma" w:cs="Tahoma"/>
                <w:b/>
              </w:rPr>
            </w:pPr>
            <w:r>
              <w:rPr>
                <w:rFonts w:ascii="Tahoma" w:hAnsi="Tahoma" w:cs="Tahoma"/>
                <w:b/>
              </w:rPr>
              <w:t>4</w:t>
            </w:r>
          </w:p>
        </w:tc>
      </w:tr>
      <w:tr w:rsidR="00911A08" w:rsidRPr="00E14A12" w:rsidTr="002F7600">
        <w:tc>
          <w:tcPr>
            <w:tcW w:w="7005" w:type="dxa"/>
          </w:tcPr>
          <w:p w:rsidR="00911A08" w:rsidRPr="00E14A12" w:rsidRDefault="00911A08" w:rsidP="00911A08">
            <w:pPr>
              <w:autoSpaceDE w:val="0"/>
              <w:autoSpaceDN w:val="0"/>
              <w:adjustRightInd w:val="0"/>
              <w:spacing w:after="0" w:line="240" w:lineRule="auto"/>
              <w:rPr>
                <w:rFonts w:ascii="Tahoma" w:hAnsi="Tahoma" w:cs="Tahoma"/>
                <w:b/>
              </w:rPr>
            </w:pPr>
            <w:r w:rsidRPr="00E14A12">
              <w:rPr>
                <w:rFonts w:ascii="Tahoma" w:hAnsi="Tahoma" w:cs="Tahoma"/>
                <w:b/>
              </w:rPr>
              <w:t>Policy approval process</w:t>
            </w:r>
          </w:p>
        </w:tc>
        <w:tc>
          <w:tcPr>
            <w:tcW w:w="2021" w:type="dxa"/>
          </w:tcPr>
          <w:p w:rsidR="00911A08" w:rsidRPr="00E14A12" w:rsidRDefault="00D66EE4" w:rsidP="00D66EE4">
            <w:pPr>
              <w:spacing w:after="0" w:line="240" w:lineRule="auto"/>
              <w:jc w:val="center"/>
              <w:rPr>
                <w:rFonts w:ascii="Tahoma" w:hAnsi="Tahoma" w:cs="Tahoma"/>
                <w:b/>
              </w:rPr>
            </w:pPr>
            <w:r>
              <w:rPr>
                <w:rFonts w:ascii="Tahoma" w:hAnsi="Tahoma" w:cs="Tahoma"/>
                <w:b/>
              </w:rPr>
              <w:t>4</w:t>
            </w:r>
          </w:p>
        </w:tc>
      </w:tr>
      <w:tr w:rsidR="00911A08" w:rsidRPr="00E14A12" w:rsidTr="002F7600">
        <w:tc>
          <w:tcPr>
            <w:tcW w:w="7005" w:type="dxa"/>
          </w:tcPr>
          <w:p w:rsidR="00911A08" w:rsidRPr="00E14A12" w:rsidRDefault="00911A08" w:rsidP="00911A08">
            <w:pPr>
              <w:autoSpaceDE w:val="0"/>
              <w:autoSpaceDN w:val="0"/>
              <w:adjustRightInd w:val="0"/>
              <w:spacing w:after="0" w:line="240" w:lineRule="auto"/>
              <w:rPr>
                <w:rFonts w:ascii="Tahoma" w:hAnsi="Tahoma" w:cs="Tahoma"/>
                <w:b/>
                <w:bCs/>
                <w:lang w:eastAsia="en-GB"/>
              </w:rPr>
            </w:pPr>
            <w:r w:rsidRPr="00E14A12">
              <w:rPr>
                <w:rFonts w:ascii="Tahoma" w:hAnsi="Tahoma" w:cs="Tahoma"/>
                <w:b/>
                <w:bCs/>
                <w:lang w:eastAsia="en-GB"/>
              </w:rPr>
              <w:t>Review date</w:t>
            </w:r>
          </w:p>
        </w:tc>
        <w:tc>
          <w:tcPr>
            <w:tcW w:w="2021" w:type="dxa"/>
          </w:tcPr>
          <w:p w:rsidR="00911A08" w:rsidRPr="00E14A12" w:rsidRDefault="00D66EE4" w:rsidP="00D66EE4">
            <w:pPr>
              <w:spacing w:after="0" w:line="240" w:lineRule="auto"/>
              <w:jc w:val="center"/>
              <w:rPr>
                <w:rFonts w:ascii="Tahoma" w:hAnsi="Tahoma" w:cs="Tahoma"/>
                <w:b/>
              </w:rPr>
            </w:pPr>
            <w:r>
              <w:rPr>
                <w:rFonts w:ascii="Tahoma" w:hAnsi="Tahoma" w:cs="Tahoma"/>
                <w:b/>
              </w:rPr>
              <w:t>4</w:t>
            </w:r>
          </w:p>
        </w:tc>
      </w:tr>
      <w:tr w:rsidR="00911A08" w:rsidRPr="00E14A12" w:rsidTr="002F7600">
        <w:tc>
          <w:tcPr>
            <w:tcW w:w="7005" w:type="dxa"/>
          </w:tcPr>
          <w:p w:rsidR="00911A08" w:rsidRPr="00E14A12" w:rsidRDefault="00911A08" w:rsidP="00911A08">
            <w:pPr>
              <w:autoSpaceDE w:val="0"/>
              <w:autoSpaceDN w:val="0"/>
              <w:adjustRightInd w:val="0"/>
              <w:spacing w:after="0" w:line="240" w:lineRule="auto"/>
              <w:rPr>
                <w:rFonts w:ascii="Tahoma" w:hAnsi="Tahoma" w:cs="Tahoma"/>
                <w:b/>
              </w:rPr>
            </w:pPr>
            <w:r w:rsidRPr="00E14A12">
              <w:rPr>
                <w:rFonts w:ascii="Tahoma" w:hAnsi="Tahoma" w:cs="Tahoma"/>
                <w:b/>
                <w:bCs/>
                <w:lang w:eastAsia="en-GB"/>
              </w:rPr>
              <w:t>Procedures and arrangements for monitoring the implementation and impact of the policy</w:t>
            </w:r>
          </w:p>
        </w:tc>
        <w:tc>
          <w:tcPr>
            <w:tcW w:w="2021" w:type="dxa"/>
          </w:tcPr>
          <w:p w:rsidR="00911A08" w:rsidRPr="00E14A12" w:rsidRDefault="00D66EE4" w:rsidP="00D66EE4">
            <w:pPr>
              <w:spacing w:after="0" w:line="240" w:lineRule="auto"/>
              <w:jc w:val="center"/>
              <w:rPr>
                <w:rFonts w:ascii="Tahoma" w:hAnsi="Tahoma" w:cs="Tahoma"/>
                <w:b/>
              </w:rPr>
            </w:pPr>
            <w:r>
              <w:rPr>
                <w:rFonts w:ascii="Tahoma" w:hAnsi="Tahoma" w:cs="Tahoma"/>
                <w:b/>
              </w:rPr>
              <w:t>4</w:t>
            </w:r>
          </w:p>
        </w:tc>
      </w:tr>
      <w:tr w:rsidR="00911A08" w:rsidRPr="00E14A12" w:rsidTr="002F7600">
        <w:tc>
          <w:tcPr>
            <w:tcW w:w="7005" w:type="dxa"/>
          </w:tcPr>
          <w:p w:rsidR="00911A08" w:rsidRPr="00E14A12" w:rsidRDefault="00911A08" w:rsidP="00911A08">
            <w:pPr>
              <w:autoSpaceDE w:val="0"/>
              <w:autoSpaceDN w:val="0"/>
              <w:adjustRightInd w:val="0"/>
              <w:spacing w:after="0" w:line="240" w:lineRule="auto"/>
              <w:rPr>
                <w:rFonts w:ascii="Tahoma" w:hAnsi="Tahoma" w:cs="Tahoma"/>
                <w:b/>
              </w:rPr>
            </w:pPr>
            <w:r w:rsidRPr="00E14A12">
              <w:rPr>
                <w:rFonts w:ascii="Tahoma" w:hAnsi="Tahoma" w:cs="Tahoma"/>
                <w:b/>
              </w:rPr>
              <w:t>Equality screening</w:t>
            </w:r>
          </w:p>
        </w:tc>
        <w:tc>
          <w:tcPr>
            <w:tcW w:w="2021" w:type="dxa"/>
          </w:tcPr>
          <w:p w:rsidR="00911A08" w:rsidRPr="00E14A12" w:rsidRDefault="00D66EE4" w:rsidP="00D66EE4">
            <w:pPr>
              <w:spacing w:after="0" w:line="240" w:lineRule="auto"/>
              <w:jc w:val="center"/>
              <w:rPr>
                <w:rFonts w:ascii="Tahoma" w:hAnsi="Tahoma" w:cs="Tahoma"/>
                <w:b/>
              </w:rPr>
            </w:pPr>
            <w:r>
              <w:rPr>
                <w:rFonts w:ascii="Tahoma" w:hAnsi="Tahoma" w:cs="Tahoma"/>
                <w:b/>
              </w:rPr>
              <w:t>4</w:t>
            </w:r>
          </w:p>
        </w:tc>
      </w:tr>
      <w:tr w:rsidR="00911A08" w:rsidRPr="00E14A12" w:rsidTr="002F7600">
        <w:trPr>
          <w:trHeight w:val="309"/>
        </w:trPr>
        <w:tc>
          <w:tcPr>
            <w:tcW w:w="7005" w:type="dxa"/>
          </w:tcPr>
          <w:p w:rsidR="00911A08" w:rsidRPr="00E14A12" w:rsidRDefault="00911A08" w:rsidP="00911A08">
            <w:pPr>
              <w:autoSpaceDE w:val="0"/>
              <w:autoSpaceDN w:val="0"/>
              <w:adjustRightInd w:val="0"/>
              <w:spacing w:after="0" w:line="240" w:lineRule="auto"/>
              <w:rPr>
                <w:rFonts w:ascii="Tahoma" w:hAnsi="Tahoma" w:cs="Tahoma"/>
                <w:b/>
              </w:rPr>
            </w:pPr>
            <w:r w:rsidRPr="00E14A12">
              <w:rPr>
                <w:rFonts w:ascii="Tahoma" w:hAnsi="Tahoma" w:cs="Tahoma"/>
                <w:b/>
              </w:rPr>
              <w:t>Rural Needs Impact Assessment</w:t>
            </w:r>
          </w:p>
        </w:tc>
        <w:tc>
          <w:tcPr>
            <w:tcW w:w="2021" w:type="dxa"/>
          </w:tcPr>
          <w:p w:rsidR="00911A08" w:rsidRPr="00E14A12" w:rsidRDefault="00D66EE4" w:rsidP="00D66EE4">
            <w:pPr>
              <w:spacing w:after="0" w:line="240" w:lineRule="auto"/>
              <w:jc w:val="center"/>
              <w:rPr>
                <w:rFonts w:ascii="Tahoma" w:hAnsi="Tahoma" w:cs="Tahoma"/>
                <w:b/>
              </w:rPr>
            </w:pPr>
            <w:r>
              <w:rPr>
                <w:rFonts w:ascii="Tahoma" w:hAnsi="Tahoma" w:cs="Tahoma"/>
                <w:b/>
              </w:rPr>
              <w:t>4</w:t>
            </w:r>
          </w:p>
        </w:tc>
      </w:tr>
    </w:tbl>
    <w:p w:rsidR="00911A08" w:rsidRDefault="00911A08"/>
    <w:p w:rsidR="002F7600" w:rsidRDefault="002F7600"/>
    <w:tbl>
      <w:tblPr>
        <w:tblStyle w:val="TableGrid"/>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335"/>
      </w:tblGrid>
      <w:tr w:rsidR="002F7600" w:rsidRPr="00E14A12" w:rsidTr="00F34CBD">
        <w:tc>
          <w:tcPr>
            <w:tcW w:w="691"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lastRenderedPageBreak/>
              <w:t>1.</w:t>
            </w:r>
          </w:p>
        </w:tc>
        <w:tc>
          <w:tcPr>
            <w:tcW w:w="8335"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Title of policy</w:t>
            </w:r>
          </w:p>
          <w:p w:rsidR="002F7600" w:rsidRPr="00E14A12" w:rsidRDefault="002F7600" w:rsidP="002F7600">
            <w:pPr>
              <w:spacing w:after="0" w:line="240" w:lineRule="auto"/>
              <w:rPr>
                <w:rFonts w:ascii="Tahoma" w:hAnsi="Tahoma" w:cs="Tahoma"/>
                <w:b/>
                <w:bCs/>
                <w:lang w:eastAsia="en-GB"/>
              </w:rPr>
            </w:pPr>
          </w:p>
        </w:tc>
      </w:tr>
      <w:tr w:rsidR="002F7600" w:rsidRPr="00E14A12" w:rsidTr="00F34CBD">
        <w:tc>
          <w:tcPr>
            <w:tcW w:w="691" w:type="dxa"/>
          </w:tcPr>
          <w:p w:rsidR="002F7600" w:rsidRPr="00E14A12" w:rsidRDefault="002F7600" w:rsidP="002F7600">
            <w:pPr>
              <w:spacing w:after="0" w:line="240" w:lineRule="auto"/>
              <w:rPr>
                <w:rFonts w:ascii="Tahoma" w:hAnsi="Tahoma" w:cs="Tahoma"/>
                <w:b/>
                <w:bCs/>
                <w:lang w:eastAsia="en-GB"/>
              </w:rPr>
            </w:pPr>
          </w:p>
        </w:tc>
        <w:tc>
          <w:tcPr>
            <w:tcW w:w="8335" w:type="dxa"/>
          </w:tcPr>
          <w:p w:rsidR="002F7600" w:rsidRPr="00134A69" w:rsidRDefault="00134A69" w:rsidP="002F7600">
            <w:pPr>
              <w:spacing w:after="0" w:line="240" w:lineRule="auto"/>
              <w:rPr>
                <w:rFonts w:ascii="Tahoma" w:hAnsi="Tahoma" w:cs="Tahoma"/>
                <w:iCs/>
                <w:lang w:eastAsia="en-GB"/>
              </w:rPr>
            </w:pPr>
            <w:r w:rsidRPr="00134A69">
              <w:rPr>
                <w:rFonts w:ascii="Tahoma" w:hAnsi="Tahoma" w:cs="Tahoma"/>
                <w:iCs/>
                <w:lang w:eastAsia="en-GB"/>
              </w:rPr>
              <w:t>Volunteer Policy</w:t>
            </w:r>
          </w:p>
          <w:p w:rsidR="002F7600" w:rsidRPr="00E14A12" w:rsidRDefault="002F7600" w:rsidP="002F7600">
            <w:pPr>
              <w:spacing w:after="0" w:line="240" w:lineRule="auto"/>
              <w:rPr>
                <w:rFonts w:ascii="Tahoma" w:hAnsi="Tahoma" w:cs="Tahoma"/>
                <w:b/>
                <w:bCs/>
                <w:lang w:eastAsia="en-GB"/>
              </w:rPr>
            </w:pPr>
          </w:p>
        </w:tc>
      </w:tr>
      <w:tr w:rsidR="002F7600" w:rsidRPr="00E14A12" w:rsidTr="00F34CBD">
        <w:tc>
          <w:tcPr>
            <w:tcW w:w="691"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2.</w:t>
            </w:r>
          </w:p>
        </w:tc>
        <w:tc>
          <w:tcPr>
            <w:tcW w:w="8335"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Statement</w:t>
            </w:r>
          </w:p>
          <w:p w:rsidR="002F7600" w:rsidRPr="00E14A12" w:rsidRDefault="002F7600" w:rsidP="002F7600">
            <w:pPr>
              <w:spacing w:after="0" w:line="240" w:lineRule="auto"/>
              <w:rPr>
                <w:rFonts w:ascii="Tahoma" w:hAnsi="Tahoma" w:cs="Tahoma"/>
                <w:b/>
                <w:bCs/>
                <w:lang w:eastAsia="en-GB"/>
              </w:rPr>
            </w:pPr>
          </w:p>
        </w:tc>
      </w:tr>
      <w:tr w:rsidR="002F7600" w:rsidRPr="00E14A12" w:rsidTr="00F34CBD">
        <w:tc>
          <w:tcPr>
            <w:tcW w:w="691" w:type="dxa"/>
          </w:tcPr>
          <w:p w:rsidR="002F7600" w:rsidRPr="00E14A12" w:rsidRDefault="002F7600" w:rsidP="002F7600">
            <w:pPr>
              <w:spacing w:after="0" w:line="240" w:lineRule="auto"/>
              <w:rPr>
                <w:rFonts w:ascii="Tahoma" w:hAnsi="Tahoma" w:cs="Tahoma"/>
                <w:b/>
                <w:bCs/>
                <w:lang w:eastAsia="en-GB"/>
              </w:rPr>
            </w:pPr>
          </w:p>
        </w:tc>
        <w:tc>
          <w:tcPr>
            <w:tcW w:w="8335" w:type="dxa"/>
          </w:tcPr>
          <w:p w:rsidR="00134A69" w:rsidRDefault="00134A69" w:rsidP="00134A69">
            <w:pPr>
              <w:spacing w:after="0" w:line="240" w:lineRule="auto"/>
              <w:rPr>
                <w:rFonts w:ascii="Tahoma" w:hAnsi="Tahoma" w:cs="Tahoma"/>
                <w:iCs/>
                <w:lang w:eastAsia="en-GB"/>
              </w:rPr>
            </w:pPr>
            <w:r w:rsidRPr="00134A69">
              <w:rPr>
                <w:rFonts w:ascii="Tahoma" w:hAnsi="Tahoma" w:cs="Tahoma"/>
                <w:iCs/>
                <w:lang w:eastAsia="en-GB"/>
              </w:rPr>
              <w:t>This policy has been developed to encourage and support volunteering with Newry Mourne and Down District Council (Council) and to provide guidance to ensure the interests of volunteers, staff and service users are met within our volunteering activities.</w:t>
            </w:r>
          </w:p>
          <w:p w:rsidR="00134A69" w:rsidRPr="00134A69" w:rsidRDefault="00134A69" w:rsidP="00134A69">
            <w:pPr>
              <w:spacing w:after="0" w:line="240" w:lineRule="auto"/>
              <w:rPr>
                <w:rFonts w:ascii="Tahoma" w:hAnsi="Tahoma" w:cs="Tahoma"/>
                <w:iCs/>
                <w:lang w:eastAsia="en-GB"/>
              </w:rPr>
            </w:pPr>
          </w:p>
          <w:p w:rsidR="00134A69" w:rsidRDefault="00134A69" w:rsidP="00134A69">
            <w:pPr>
              <w:spacing w:after="0" w:line="240" w:lineRule="auto"/>
              <w:rPr>
                <w:rFonts w:ascii="Tahoma" w:hAnsi="Tahoma" w:cs="Tahoma"/>
                <w:iCs/>
                <w:lang w:eastAsia="en-GB"/>
              </w:rPr>
            </w:pPr>
            <w:r w:rsidRPr="00134A69">
              <w:rPr>
                <w:rFonts w:ascii="Tahoma" w:hAnsi="Tahoma" w:cs="Tahoma"/>
                <w:iCs/>
                <w:lang w:eastAsia="en-GB"/>
              </w:rPr>
              <w:t>The Council has adopted the following definition of volunteering:</w:t>
            </w:r>
          </w:p>
          <w:p w:rsidR="00134A69" w:rsidRPr="00134A69" w:rsidRDefault="00134A69" w:rsidP="00134A69">
            <w:pPr>
              <w:spacing w:after="0" w:line="240" w:lineRule="auto"/>
              <w:rPr>
                <w:rFonts w:ascii="Tahoma" w:hAnsi="Tahoma" w:cs="Tahoma"/>
                <w:iCs/>
                <w:lang w:eastAsia="en-GB"/>
              </w:rPr>
            </w:pPr>
          </w:p>
          <w:p w:rsidR="00134A69" w:rsidRPr="00134A69" w:rsidRDefault="00134A69" w:rsidP="00134A69">
            <w:pPr>
              <w:pStyle w:val="ListParagraph"/>
              <w:numPr>
                <w:ilvl w:val="0"/>
                <w:numId w:val="1"/>
              </w:numPr>
              <w:spacing w:after="0" w:line="240" w:lineRule="auto"/>
              <w:rPr>
                <w:rFonts w:ascii="Tahoma" w:hAnsi="Tahoma" w:cs="Tahoma"/>
                <w:iCs/>
                <w:lang w:eastAsia="en-GB"/>
              </w:rPr>
            </w:pPr>
            <w:r w:rsidRPr="00134A69">
              <w:rPr>
                <w:rFonts w:ascii="Tahoma" w:hAnsi="Tahoma" w:cs="Tahoma"/>
                <w:iCs/>
                <w:lang w:eastAsia="en-GB"/>
              </w:rPr>
              <w:t>‘Volunteering is the commitment of time and energy, for the benefit of society and the community, the environment, or individuals outside (or in addition to) one’s immediate family. It is unpaid and undertaken freely and by choice’.</w:t>
            </w:r>
            <w:r>
              <w:rPr>
                <w:rFonts w:ascii="Tahoma" w:hAnsi="Tahoma" w:cs="Tahoma"/>
                <w:iCs/>
                <w:lang w:eastAsia="en-GB"/>
              </w:rPr>
              <w:t xml:space="preserve"> </w:t>
            </w:r>
            <w:r w:rsidRPr="00134A69">
              <w:rPr>
                <w:rFonts w:ascii="Tahoma" w:hAnsi="Tahoma" w:cs="Tahoma"/>
                <w:iCs/>
                <w:lang w:eastAsia="en-GB"/>
              </w:rPr>
              <w:t>(Source: Northern Ireland Volunteering Strategy 2012)</w:t>
            </w:r>
          </w:p>
          <w:p w:rsidR="002F7600" w:rsidRPr="00E14A12" w:rsidRDefault="002F7600" w:rsidP="002F7600">
            <w:pPr>
              <w:spacing w:after="0" w:line="240" w:lineRule="auto"/>
              <w:rPr>
                <w:rFonts w:ascii="Tahoma" w:hAnsi="Tahoma" w:cs="Tahoma"/>
                <w:b/>
                <w:bCs/>
                <w:lang w:eastAsia="en-GB"/>
              </w:rPr>
            </w:pPr>
          </w:p>
        </w:tc>
      </w:tr>
      <w:tr w:rsidR="002F7600" w:rsidRPr="00E14A12" w:rsidTr="00F34CBD">
        <w:tc>
          <w:tcPr>
            <w:tcW w:w="691"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3.</w:t>
            </w:r>
          </w:p>
        </w:tc>
        <w:tc>
          <w:tcPr>
            <w:tcW w:w="8335"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Aim</w:t>
            </w:r>
          </w:p>
          <w:p w:rsidR="002F7600" w:rsidRPr="00E14A12" w:rsidRDefault="002F7600" w:rsidP="002F7600">
            <w:pPr>
              <w:spacing w:after="0" w:line="240" w:lineRule="auto"/>
              <w:rPr>
                <w:rFonts w:ascii="Tahoma" w:hAnsi="Tahoma" w:cs="Tahoma"/>
                <w:b/>
                <w:bCs/>
                <w:lang w:eastAsia="en-GB"/>
              </w:rPr>
            </w:pPr>
          </w:p>
        </w:tc>
      </w:tr>
      <w:tr w:rsidR="002F7600" w:rsidRPr="00E14A12" w:rsidTr="00F34CBD">
        <w:tc>
          <w:tcPr>
            <w:tcW w:w="691" w:type="dxa"/>
          </w:tcPr>
          <w:p w:rsidR="002F7600" w:rsidRPr="00E14A12" w:rsidRDefault="002F7600" w:rsidP="002F7600">
            <w:pPr>
              <w:spacing w:after="0" w:line="240" w:lineRule="auto"/>
              <w:rPr>
                <w:rFonts w:ascii="Tahoma" w:hAnsi="Tahoma" w:cs="Tahoma"/>
                <w:b/>
                <w:bCs/>
                <w:lang w:eastAsia="en-GB"/>
              </w:rPr>
            </w:pPr>
          </w:p>
        </w:tc>
        <w:tc>
          <w:tcPr>
            <w:tcW w:w="8335" w:type="dxa"/>
          </w:tcPr>
          <w:p w:rsidR="00134A69" w:rsidRPr="00134A69" w:rsidRDefault="00134A69" w:rsidP="00134A69">
            <w:pPr>
              <w:spacing w:after="0" w:line="240" w:lineRule="auto"/>
              <w:rPr>
                <w:rFonts w:ascii="Tahoma" w:hAnsi="Tahoma" w:cs="Tahoma"/>
                <w:iCs/>
                <w:lang w:eastAsia="en-GB"/>
              </w:rPr>
            </w:pPr>
            <w:r w:rsidRPr="00134A69">
              <w:rPr>
                <w:rFonts w:ascii="Tahoma" w:hAnsi="Tahoma" w:cs="Tahoma"/>
                <w:iCs/>
                <w:lang w:eastAsia="en-GB"/>
              </w:rPr>
              <w:t xml:space="preserve">To develop and promote best practice in the involvement and support of volunteers in the work of the Council. </w:t>
            </w:r>
          </w:p>
          <w:p w:rsidR="00134A69" w:rsidRPr="00134A69" w:rsidRDefault="00134A69" w:rsidP="00134A69">
            <w:pPr>
              <w:spacing w:after="0" w:line="240" w:lineRule="auto"/>
              <w:rPr>
                <w:rFonts w:ascii="Tahoma" w:hAnsi="Tahoma" w:cs="Tahoma"/>
                <w:iCs/>
                <w:lang w:eastAsia="en-GB"/>
              </w:rPr>
            </w:pPr>
          </w:p>
          <w:p w:rsidR="00134A69" w:rsidRPr="00134A69" w:rsidRDefault="00134A69" w:rsidP="00134A69">
            <w:pPr>
              <w:spacing w:after="0" w:line="240" w:lineRule="auto"/>
              <w:rPr>
                <w:rFonts w:ascii="Tahoma" w:hAnsi="Tahoma" w:cs="Tahoma"/>
                <w:iCs/>
                <w:lang w:eastAsia="en-GB"/>
              </w:rPr>
            </w:pPr>
            <w:r w:rsidRPr="00134A69">
              <w:rPr>
                <w:rFonts w:ascii="Tahoma" w:hAnsi="Tahoma" w:cs="Tahoma"/>
                <w:iCs/>
                <w:lang w:eastAsia="en-GB"/>
              </w:rPr>
              <w:t>Specifically</w:t>
            </w:r>
            <w:r>
              <w:rPr>
                <w:rFonts w:ascii="Tahoma" w:hAnsi="Tahoma" w:cs="Tahoma"/>
                <w:iCs/>
                <w:lang w:eastAsia="en-GB"/>
              </w:rPr>
              <w:t>,</w:t>
            </w:r>
            <w:r w:rsidRPr="00134A69">
              <w:rPr>
                <w:rFonts w:ascii="Tahoma" w:hAnsi="Tahoma" w:cs="Tahoma"/>
                <w:iCs/>
                <w:lang w:eastAsia="en-GB"/>
              </w:rPr>
              <w:t xml:space="preserve"> the policy aims to:</w:t>
            </w:r>
          </w:p>
          <w:p w:rsidR="00134A69" w:rsidRPr="00134A69" w:rsidRDefault="00134A69" w:rsidP="00134A69">
            <w:pPr>
              <w:spacing w:after="0" w:line="240" w:lineRule="auto"/>
              <w:rPr>
                <w:rFonts w:ascii="Tahoma" w:hAnsi="Tahoma" w:cs="Tahoma"/>
                <w:iCs/>
                <w:lang w:eastAsia="en-GB"/>
              </w:rPr>
            </w:pPr>
          </w:p>
          <w:p w:rsidR="00134A69" w:rsidRPr="00134A69" w:rsidRDefault="00134A69" w:rsidP="00134A69">
            <w:pPr>
              <w:pStyle w:val="ListParagraph"/>
              <w:numPr>
                <w:ilvl w:val="0"/>
                <w:numId w:val="2"/>
              </w:numPr>
              <w:spacing w:after="0" w:line="240" w:lineRule="auto"/>
              <w:ind w:left="680"/>
              <w:rPr>
                <w:rFonts w:ascii="Tahoma" w:hAnsi="Tahoma" w:cs="Tahoma"/>
                <w:iCs/>
                <w:lang w:eastAsia="en-GB"/>
              </w:rPr>
            </w:pPr>
            <w:r w:rsidRPr="00134A69">
              <w:rPr>
                <w:rFonts w:ascii="Tahoma" w:hAnsi="Tahoma" w:cs="Tahoma"/>
                <w:iCs/>
                <w:lang w:eastAsia="en-GB"/>
              </w:rPr>
              <w:t>Encourage development of volunteering in all appropriate areas of the Council.</w:t>
            </w:r>
          </w:p>
          <w:p w:rsidR="00134A69" w:rsidRPr="00134A69" w:rsidRDefault="00134A69" w:rsidP="00134A69">
            <w:pPr>
              <w:pStyle w:val="ListParagraph"/>
              <w:numPr>
                <w:ilvl w:val="0"/>
                <w:numId w:val="2"/>
              </w:numPr>
              <w:spacing w:after="0" w:line="240" w:lineRule="auto"/>
              <w:ind w:left="680"/>
              <w:rPr>
                <w:rFonts w:ascii="Tahoma" w:hAnsi="Tahoma" w:cs="Tahoma"/>
                <w:iCs/>
                <w:lang w:eastAsia="en-GB"/>
              </w:rPr>
            </w:pPr>
            <w:r w:rsidRPr="00134A69">
              <w:rPr>
                <w:rFonts w:ascii="Tahoma" w:hAnsi="Tahoma" w:cs="Tahoma"/>
                <w:iCs/>
                <w:lang w:eastAsia="en-GB"/>
              </w:rPr>
              <w:t>Recognise and promote the importance of volunteering to the Council.</w:t>
            </w:r>
          </w:p>
          <w:p w:rsidR="00134A69" w:rsidRPr="00134A69" w:rsidRDefault="00134A69" w:rsidP="00134A69">
            <w:pPr>
              <w:pStyle w:val="ListParagraph"/>
              <w:numPr>
                <w:ilvl w:val="0"/>
                <w:numId w:val="2"/>
              </w:numPr>
              <w:spacing w:after="0" w:line="240" w:lineRule="auto"/>
              <w:ind w:left="680"/>
              <w:rPr>
                <w:rFonts w:ascii="Tahoma" w:hAnsi="Tahoma" w:cs="Tahoma"/>
                <w:iCs/>
                <w:lang w:eastAsia="en-GB"/>
              </w:rPr>
            </w:pPr>
            <w:r w:rsidRPr="00134A69">
              <w:rPr>
                <w:rFonts w:ascii="Tahoma" w:hAnsi="Tahoma" w:cs="Tahoma"/>
                <w:iCs/>
                <w:lang w:eastAsia="en-GB"/>
              </w:rPr>
              <w:t>To provide clear guidance to individuals, groups and corporate organisations considering volunteering opportunities with Council.</w:t>
            </w:r>
          </w:p>
          <w:p w:rsidR="00134A69" w:rsidRPr="00134A69" w:rsidRDefault="00134A69" w:rsidP="00134A69">
            <w:pPr>
              <w:pStyle w:val="ListParagraph"/>
              <w:numPr>
                <w:ilvl w:val="0"/>
                <w:numId w:val="2"/>
              </w:numPr>
              <w:spacing w:after="0" w:line="240" w:lineRule="auto"/>
              <w:ind w:left="680"/>
              <w:rPr>
                <w:rFonts w:ascii="Tahoma" w:hAnsi="Tahoma" w:cs="Tahoma"/>
                <w:iCs/>
                <w:lang w:eastAsia="en-GB"/>
              </w:rPr>
            </w:pPr>
            <w:r w:rsidRPr="00134A69">
              <w:rPr>
                <w:rFonts w:ascii="Tahoma" w:hAnsi="Tahoma" w:cs="Tahoma"/>
                <w:iCs/>
                <w:lang w:eastAsia="en-GB"/>
              </w:rPr>
              <w:t>Identify standards to which Council staff and volunteers are expected to adhere.</w:t>
            </w:r>
          </w:p>
          <w:p w:rsidR="002F7600" w:rsidRPr="00E14A12" w:rsidRDefault="002F7600" w:rsidP="002F7600">
            <w:pPr>
              <w:spacing w:after="0" w:line="240" w:lineRule="auto"/>
              <w:rPr>
                <w:rFonts w:ascii="Tahoma" w:hAnsi="Tahoma" w:cs="Tahoma"/>
                <w:b/>
                <w:bCs/>
                <w:lang w:eastAsia="en-GB"/>
              </w:rPr>
            </w:pPr>
          </w:p>
        </w:tc>
      </w:tr>
      <w:tr w:rsidR="002F7600" w:rsidRPr="00E14A12" w:rsidTr="00F34CBD">
        <w:tc>
          <w:tcPr>
            <w:tcW w:w="691"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4.</w:t>
            </w:r>
          </w:p>
        </w:tc>
        <w:tc>
          <w:tcPr>
            <w:tcW w:w="8335"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Scope</w:t>
            </w:r>
          </w:p>
          <w:p w:rsidR="002F7600" w:rsidRPr="00E14A12" w:rsidRDefault="002F7600" w:rsidP="002F7600">
            <w:pPr>
              <w:spacing w:after="0" w:line="240" w:lineRule="auto"/>
              <w:rPr>
                <w:rFonts w:ascii="Tahoma" w:hAnsi="Tahoma" w:cs="Tahoma"/>
                <w:b/>
                <w:bCs/>
                <w:lang w:eastAsia="en-GB"/>
              </w:rPr>
            </w:pPr>
          </w:p>
        </w:tc>
      </w:tr>
      <w:tr w:rsidR="002F7600" w:rsidRPr="00E14A12" w:rsidTr="00F34CBD">
        <w:tc>
          <w:tcPr>
            <w:tcW w:w="691" w:type="dxa"/>
          </w:tcPr>
          <w:p w:rsidR="002F7600" w:rsidRPr="00E14A12" w:rsidRDefault="002F7600" w:rsidP="002F7600">
            <w:pPr>
              <w:spacing w:after="0" w:line="240" w:lineRule="auto"/>
              <w:rPr>
                <w:rFonts w:ascii="Tahoma" w:hAnsi="Tahoma" w:cs="Tahoma"/>
                <w:b/>
                <w:bCs/>
                <w:lang w:eastAsia="en-GB"/>
              </w:rPr>
            </w:pPr>
          </w:p>
        </w:tc>
        <w:tc>
          <w:tcPr>
            <w:tcW w:w="8335" w:type="dxa"/>
          </w:tcPr>
          <w:p w:rsidR="00134A69" w:rsidRPr="00134A69" w:rsidRDefault="00134A69" w:rsidP="00134A69">
            <w:pPr>
              <w:spacing w:after="0" w:line="240" w:lineRule="auto"/>
              <w:rPr>
                <w:rFonts w:ascii="Tahoma" w:hAnsi="Tahoma" w:cs="Tahoma"/>
                <w:lang w:eastAsia="en-GB"/>
              </w:rPr>
            </w:pPr>
            <w:r w:rsidRPr="00134A69">
              <w:rPr>
                <w:rFonts w:ascii="Tahoma" w:hAnsi="Tahoma" w:cs="Tahoma"/>
                <w:lang w:eastAsia="en-GB"/>
              </w:rPr>
              <w:t xml:space="preserve">The Council recognises that volunteers offer their time freely. There is, however, an element of responsibility on both sides. It is important for volunteers to understand the benefits that will be gained from volunteering with the Council, and the Council’s expectations of the volunteer. </w:t>
            </w:r>
          </w:p>
          <w:p w:rsidR="00134A69" w:rsidRPr="00134A69" w:rsidRDefault="00134A69" w:rsidP="00134A69">
            <w:pPr>
              <w:spacing w:after="0" w:line="240" w:lineRule="auto"/>
              <w:rPr>
                <w:rFonts w:ascii="Tahoma" w:hAnsi="Tahoma" w:cs="Tahoma"/>
                <w:lang w:eastAsia="en-GB"/>
              </w:rPr>
            </w:pPr>
          </w:p>
          <w:p w:rsidR="00134A69" w:rsidRPr="00134A69" w:rsidRDefault="00134A69" w:rsidP="00134A69">
            <w:pPr>
              <w:spacing w:after="0" w:line="240" w:lineRule="auto"/>
              <w:rPr>
                <w:rFonts w:ascii="Tahoma" w:hAnsi="Tahoma" w:cs="Tahoma"/>
                <w:lang w:eastAsia="en-GB"/>
              </w:rPr>
            </w:pPr>
            <w:r w:rsidRPr="00134A69">
              <w:rPr>
                <w:rFonts w:ascii="Tahoma" w:hAnsi="Tahoma" w:cs="Tahoma"/>
                <w:lang w:eastAsia="en-GB"/>
              </w:rPr>
              <w:t>Council employees volunteering during work hours is outside the scope of the policy and procedures</w:t>
            </w:r>
          </w:p>
          <w:p w:rsidR="00134A69" w:rsidRPr="00134A69" w:rsidRDefault="00134A69" w:rsidP="00134A69">
            <w:pPr>
              <w:spacing w:after="0" w:line="240" w:lineRule="auto"/>
              <w:rPr>
                <w:rFonts w:ascii="Tahoma" w:hAnsi="Tahoma" w:cs="Tahoma"/>
                <w:lang w:eastAsia="en-GB"/>
              </w:rPr>
            </w:pPr>
          </w:p>
          <w:p w:rsidR="00134A69" w:rsidRPr="00134A69" w:rsidRDefault="00134A69" w:rsidP="00134A69">
            <w:pPr>
              <w:spacing w:after="0" w:line="240" w:lineRule="auto"/>
              <w:rPr>
                <w:rFonts w:ascii="Tahoma" w:hAnsi="Tahoma" w:cs="Tahoma"/>
                <w:lang w:eastAsia="en-GB"/>
              </w:rPr>
            </w:pPr>
            <w:r w:rsidRPr="00134A69">
              <w:rPr>
                <w:rFonts w:ascii="Tahoma" w:hAnsi="Tahoma" w:cs="Tahoma"/>
                <w:lang w:eastAsia="en-GB"/>
              </w:rPr>
              <w:t>Council undertakes to provide volunteers with:</w:t>
            </w:r>
          </w:p>
          <w:p w:rsidR="00134A69" w:rsidRPr="00134A69" w:rsidRDefault="00134A69" w:rsidP="00134A69">
            <w:pPr>
              <w:spacing w:after="0" w:line="240" w:lineRule="auto"/>
              <w:ind w:left="720"/>
              <w:rPr>
                <w:rFonts w:ascii="Tahoma" w:hAnsi="Tahoma" w:cs="Tahoma"/>
                <w:lang w:eastAsia="en-GB"/>
              </w:rPr>
            </w:pPr>
          </w:p>
          <w:p w:rsidR="00134A69" w:rsidRPr="00134A69" w:rsidRDefault="00134A69" w:rsidP="00134A69">
            <w:pPr>
              <w:spacing w:after="0" w:line="240" w:lineRule="auto"/>
              <w:rPr>
                <w:rFonts w:ascii="Tahoma" w:hAnsi="Tahoma" w:cs="Tahoma"/>
                <w:lang w:eastAsia="en-GB"/>
              </w:rPr>
            </w:pPr>
            <w:r w:rsidRPr="00134A69">
              <w:rPr>
                <w:rFonts w:ascii="Tahoma" w:hAnsi="Tahoma" w:cs="Tahoma"/>
                <w:lang w:eastAsia="en-GB"/>
              </w:rPr>
              <w:t>•</w:t>
            </w:r>
            <w:r w:rsidRPr="00134A69">
              <w:rPr>
                <w:rFonts w:ascii="Tahoma" w:hAnsi="Tahoma" w:cs="Tahoma"/>
                <w:lang w:eastAsia="en-GB"/>
              </w:rPr>
              <w:tab/>
              <w:t xml:space="preserve">A clear explanation of what they will be doing and why. </w:t>
            </w:r>
          </w:p>
          <w:p w:rsidR="00134A69" w:rsidRPr="00134A69" w:rsidRDefault="00134A69" w:rsidP="00134A69">
            <w:pPr>
              <w:spacing w:after="0" w:line="240" w:lineRule="auto"/>
              <w:rPr>
                <w:rFonts w:ascii="Tahoma" w:hAnsi="Tahoma" w:cs="Tahoma"/>
                <w:lang w:eastAsia="en-GB"/>
              </w:rPr>
            </w:pPr>
            <w:r w:rsidRPr="00134A69">
              <w:rPr>
                <w:rFonts w:ascii="Tahoma" w:hAnsi="Tahoma" w:cs="Tahoma"/>
                <w:lang w:eastAsia="en-GB"/>
              </w:rPr>
              <w:t>•</w:t>
            </w:r>
            <w:r w:rsidRPr="00134A69">
              <w:rPr>
                <w:rFonts w:ascii="Tahoma" w:hAnsi="Tahoma" w:cs="Tahoma"/>
                <w:lang w:eastAsia="en-GB"/>
              </w:rPr>
              <w:tab/>
              <w:t>Appropriate training, supervision and support for their role.</w:t>
            </w:r>
          </w:p>
          <w:p w:rsidR="00134A69" w:rsidRPr="00134A69" w:rsidRDefault="00134A69" w:rsidP="00134A69">
            <w:pPr>
              <w:spacing w:after="0" w:line="240" w:lineRule="auto"/>
              <w:rPr>
                <w:rFonts w:ascii="Tahoma" w:hAnsi="Tahoma" w:cs="Tahoma"/>
                <w:lang w:eastAsia="en-GB"/>
              </w:rPr>
            </w:pPr>
            <w:r w:rsidRPr="00134A69">
              <w:rPr>
                <w:rFonts w:ascii="Tahoma" w:hAnsi="Tahoma" w:cs="Tahoma"/>
                <w:lang w:eastAsia="en-GB"/>
              </w:rPr>
              <w:t>•</w:t>
            </w:r>
            <w:r w:rsidRPr="00134A69">
              <w:rPr>
                <w:rFonts w:ascii="Tahoma" w:hAnsi="Tahoma" w:cs="Tahoma"/>
                <w:lang w:eastAsia="en-GB"/>
              </w:rPr>
              <w:tab/>
              <w:t>A safe volunteering environment.</w:t>
            </w:r>
          </w:p>
          <w:p w:rsidR="00134A69" w:rsidRPr="00134A69" w:rsidRDefault="00134A69" w:rsidP="00134A69">
            <w:pPr>
              <w:spacing w:after="0" w:line="240" w:lineRule="auto"/>
              <w:rPr>
                <w:rFonts w:ascii="Tahoma" w:hAnsi="Tahoma" w:cs="Tahoma"/>
                <w:lang w:eastAsia="en-GB"/>
              </w:rPr>
            </w:pPr>
            <w:r w:rsidRPr="00134A69">
              <w:rPr>
                <w:rFonts w:ascii="Tahoma" w:hAnsi="Tahoma" w:cs="Tahoma"/>
                <w:lang w:eastAsia="en-GB"/>
              </w:rPr>
              <w:t>•</w:t>
            </w:r>
            <w:r w:rsidRPr="00134A69">
              <w:rPr>
                <w:rFonts w:ascii="Tahoma" w:hAnsi="Tahoma" w:cs="Tahoma"/>
                <w:lang w:eastAsia="en-GB"/>
              </w:rPr>
              <w:tab/>
              <w:t xml:space="preserve">Induction training. </w:t>
            </w:r>
          </w:p>
          <w:p w:rsidR="00134A69" w:rsidRPr="00134A69" w:rsidRDefault="00134A69" w:rsidP="00134A69">
            <w:pPr>
              <w:pStyle w:val="ListParagraph"/>
              <w:numPr>
                <w:ilvl w:val="0"/>
                <w:numId w:val="3"/>
              </w:numPr>
              <w:spacing w:after="0" w:line="240" w:lineRule="auto"/>
              <w:ind w:left="360"/>
              <w:rPr>
                <w:rFonts w:ascii="Tahoma" w:hAnsi="Tahoma" w:cs="Tahoma"/>
                <w:lang w:eastAsia="en-GB"/>
              </w:rPr>
            </w:pPr>
            <w:r w:rsidRPr="00134A69">
              <w:rPr>
                <w:rFonts w:ascii="Tahoma" w:hAnsi="Tahoma" w:cs="Tahoma"/>
                <w:lang w:eastAsia="en-GB"/>
              </w:rPr>
              <w:t xml:space="preserve">     Appropriate personal protective equipment to undertake volunteering  </w:t>
            </w:r>
          </w:p>
          <w:p w:rsidR="00134A69" w:rsidRPr="00134A69" w:rsidRDefault="00134A69" w:rsidP="00134A69">
            <w:pPr>
              <w:pStyle w:val="ListParagraph"/>
              <w:spacing w:after="0" w:line="240" w:lineRule="auto"/>
              <w:ind w:left="360"/>
              <w:rPr>
                <w:rFonts w:ascii="Tahoma" w:hAnsi="Tahoma" w:cs="Tahoma"/>
                <w:lang w:eastAsia="en-GB"/>
              </w:rPr>
            </w:pPr>
            <w:r w:rsidRPr="00134A69">
              <w:rPr>
                <w:rFonts w:ascii="Tahoma" w:hAnsi="Tahoma" w:cs="Tahoma"/>
                <w:lang w:eastAsia="en-GB"/>
              </w:rPr>
              <w:t xml:space="preserve">     activities safely.</w:t>
            </w:r>
          </w:p>
          <w:p w:rsidR="00134A69" w:rsidRPr="00134A69" w:rsidRDefault="00134A69" w:rsidP="00134A69">
            <w:pPr>
              <w:spacing w:after="0" w:line="240" w:lineRule="auto"/>
              <w:rPr>
                <w:rFonts w:ascii="Tahoma" w:hAnsi="Tahoma" w:cs="Tahoma"/>
                <w:lang w:eastAsia="en-GB"/>
              </w:rPr>
            </w:pPr>
          </w:p>
          <w:p w:rsidR="00134A69" w:rsidRPr="00134A69" w:rsidRDefault="00134A69" w:rsidP="00134A69">
            <w:pPr>
              <w:spacing w:after="0" w:line="240" w:lineRule="auto"/>
              <w:rPr>
                <w:rFonts w:ascii="Tahoma" w:hAnsi="Tahoma" w:cs="Tahoma"/>
                <w:lang w:eastAsia="en-GB"/>
              </w:rPr>
            </w:pPr>
            <w:r w:rsidRPr="00134A69">
              <w:rPr>
                <w:rFonts w:ascii="Tahoma" w:hAnsi="Tahoma" w:cs="Tahoma"/>
                <w:lang w:eastAsia="en-GB"/>
              </w:rPr>
              <w:lastRenderedPageBreak/>
              <w:t xml:space="preserve">Council expects volunteers to: </w:t>
            </w:r>
          </w:p>
          <w:p w:rsidR="00134A69" w:rsidRPr="00134A69" w:rsidRDefault="00134A69" w:rsidP="00134A69">
            <w:pPr>
              <w:spacing w:after="0" w:line="240" w:lineRule="auto"/>
              <w:rPr>
                <w:rFonts w:ascii="Tahoma" w:hAnsi="Tahoma" w:cs="Tahoma"/>
                <w:lang w:eastAsia="en-GB"/>
              </w:rPr>
            </w:pPr>
          </w:p>
          <w:p w:rsidR="00134A69" w:rsidRPr="00134A69" w:rsidRDefault="00134A69" w:rsidP="00134A69">
            <w:pPr>
              <w:pStyle w:val="ListParagraph"/>
              <w:numPr>
                <w:ilvl w:val="0"/>
                <w:numId w:val="2"/>
              </w:numPr>
              <w:spacing w:after="0" w:line="240" w:lineRule="auto"/>
              <w:ind w:left="720"/>
              <w:rPr>
                <w:rFonts w:ascii="Tahoma" w:hAnsi="Tahoma" w:cs="Tahoma"/>
                <w:lang w:eastAsia="en-GB"/>
              </w:rPr>
            </w:pPr>
            <w:r w:rsidRPr="00134A69">
              <w:rPr>
                <w:rFonts w:ascii="Tahoma" w:hAnsi="Tahoma" w:cs="Tahoma"/>
                <w:lang w:eastAsia="en-GB"/>
              </w:rPr>
              <w:t>Maintain good working relations with other volunteers, employees and service users.</w:t>
            </w:r>
          </w:p>
          <w:p w:rsidR="00134A69" w:rsidRPr="00134A69" w:rsidRDefault="00134A69" w:rsidP="00134A69">
            <w:pPr>
              <w:pStyle w:val="ListParagraph"/>
              <w:numPr>
                <w:ilvl w:val="0"/>
                <w:numId w:val="2"/>
              </w:numPr>
              <w:spacing w:after="0" w:line="240" w:lineRule="auto"/>
              <w:ind w:left="720"/>
              <w:rPr>
                <w:rFonts w:ascii="Tahoma" w:hAnsi="Tahoma" w:cs="Tahoma"/>
                <w:lang w:eastAsia="en-GB"/>
              </w:rPr>
            </w:pPr>
            <w:r w:rsidRPr="00134A69">
              <w:rPr>
                <w:rFonts w:ascii="Tahoma" w:hAnsi="Tahoma" w:cs="Tahoma"/>
                <w:lang w:eastAsia="en-GB"/>
              </w:rPr>
              <w:t xml:space="preserve">Be an ambassador and positively promote the Council. </w:t>
            </w:r>
          </w:p>
          <w:p w:rsidR="00134A69" w:rsidRPr="00134A69" w:rsidRDefault="00134A69" w:rsidP="00134A69">
            <w:pPr>
              <w:pStyle w:val="ListParagraph"/>
              <w:numPr>
                <w:ilvl w:val="0"/>
                <w:numId w:val="2"/>
              </w:numPr>
              <w:spacing w:after="0" w:line="240" w:lineRule="auto"/>
              <w:ind w:left="720"/>
              <w:rPr>
                <w:rFonts w:ascii="Tahoma" w:hAnsi="Tahoma" w:cs="Tahoma"/>
                <w:lang w:eastAsia="en-GB"/>
              </w:rPr>
            </w:pPr>
            <w:r w:rsidRPr="00134A69">
              <w:rPr>
                <w:rFonts w:ascii="Tahoma" w:hAnsi="Tahoma" w:cs="Tahoma"/>
                <w:lang w:eastAsia="en-GB"/>
              </w:rPr>
              <w:t xml:space="preserve">Strictly adhere to the Council’s decisions, policies and procedures. </w:t>
            </w:r>
          </w:p>
          <w:p w:rsidR="00134A69" w:rsidRPr="00134A69" w:rsidRDefault="00134A69" w:rsidP="00134A69">
            <w:pPr>
              <w:pStyle w:val="ListParagraph"/>
              <w:numPr>
                <w:ilvl w:val="0"/>
                <w:numId w:val="2"/>
              </w:numPr>
              <w:spacing w:after="0" w:line="240" w:lineRule="auto"/>
              <w:ind w:left="720"/>
              <w:rPr>
                <w:rFonts w:ascii="Tahoma" w:hAnsi="Tahoma" w:cs="Tahoma"/>
                <w:lang w:eastAsia="en-GB"/>
              </w:rPr>
            </w:pPr>
            <w:r w:rsidRPr="00134A69">
              <w:rPr>
                <w:rFonts w:ascii="Tahoma" w:hAnsi="Tahoma" w:cs="Tahoma"/>
                <w:lang w:eastAsia="en-GB"/>
              </w:rPr>
              <w:t xml:space="preserve">Attend and be responsible </w:t>
            </w:r>
            <w:proofErr w:type="gramStart"/>
            <w:r w:rsidRPr="00134A69">
              <w:rPr>
                <w:rFonts w:ascii="Tahoma" w:hAnsi="Tahoma" w:cs="Tahoma"/>
                <w:lang w:eastAsia="en-GB"/>
              </w:rPr>
              <w:t>at all times</w:t>
            </w:r>
            <w:proofErr w:type="gramEnd"/>
            <w:r w:rsidRPr="00134A69">
              <w:rPr>
                <w:rFonts w:ascii="Tahoma" w:hAnsi="Tahoma" w:cs="Tahoma"/>
                <w:lang w:eastAsia="en-GB"/>
              </w:rPr>
              <w:t xml:space="preserve">. Undertake their role safely, both for their own sake and that of others. </w:t>
            </w:r>
          </w:p>
          <w:p w:rsidR="00134A69" w:rsidRPr="00134A69" w:rsidRDefault="00134A69" w:rsidP="00134A69">
            <w:pPr>
              <w:pStyle w:val="ListParagraph"/>
              <w:numPr>
                <w:ilvl w:val="0"/>
                <w:numId w:val="2"/>
              </w:numPr>
              <w:spacing w:after="0" w:line="240" w:lineRule="auto"/>
              <w:ind w:left="720"/>
              <w:rPr>
                <w:rFonts w:ascii="Tahoma" w:hAnsi="Tahoma" w:cs="Tahoma"/>
                <w:lang w:eastAsia="en-GB"/>
              </w:rPr>
            </w:pPr>
            <w:r w:rsidRPr="00134A69">
              <w:rPr>
                <w:rFonts w:ascii="Tahoma" w:hAnsi="Tahoma" w:cs="Tahoma"/>
                <w:lang w:eastAsia="en-GB"/>
              </w:rPr>
              <w:t>Demonstrate high standards of voluntary work and attend training as required.</w:t>
            </w:r>
          </w:p>
          <w:p w:rsidR="00134A69" w:rsidRPr="00134A69" w:rsidRDefault="00134A69" w:rsidP="00134A69">
            <w:pPr>
              <w:pStyle w:val="ListParagraph"/>
              <w:numPr>
                <w:ilvl w:val="0"/>
                <w:numId w:val="2"/>
              </w:numPr>
              <w:spacing w:after="0" w:line="240" w:lineRule="auto"/>
              <w:ind w:left="720"/>
              <w:rPr>
                <w:rFonts w:ascii="Tahoma" w:hAnsi="Tahoma" w:cs="Tahoma"/>
                <w:lang w:eastAsia="en-GB"/>
              </w:rPr>
            </w:pPr>
            <w:r w:rsidRPr="00134A69">
              <w:rPr>
                <w:rFonts w:ascii="Tahoma" w:hAnsi="Tahoma" w:cs="Tahoma"/>
                <w:lang w:eastAsia="en-GB"/>
              </w:rPr>
              <w:t>Maintain strict confidentiality.</w:t>
            </w:r>
          </w:p>
          <w:p w:rsidR="00134A69" w:rsidRPr="00134A69" w:rsidRDefault="00134A69" w:rsidP="00134A69">
            <w:pPr>
              <w:spacing w:after="0" w:line="240" w:lineRule="auto"/>
              <w:rPr>
                <w:rFonts w:ascii="Tahoma" w:hAnsi="Tahoma" w:cs="Tahoma"/>
                <w:lang w:eastAsia="en-GB"/>
              </w:rPr>
            </w:pPr>
          </w:p>
          <w:p w:rsidR="00134A69" w:rsidRPr="00134A69" w:rsidRDefault="00134A69" w:rsidP="00134A69">
            <w:pPr>
              <w:spacing w:after="0" w:line="240" w:lineRule="auto"/>
              <w:rPr>
                <w:rFonts w:ascii="Tahoma" w:hAnsi="Tahoma" w:cs="Tahoma"/>
                <w:lang w:eastAsia="en-GB"/>
              </w:rPr>
            </w:pPr>
            <w:r w:rsidRPr="00134A69">
              <w:rPr>
                <w:rFonts w:ascii="Tahoma" w:hAnsi="Tahoma" w:cs="Tahoma"/>
                <w:lang w:eastAsia="en-GB"/>
              </w:rPr>
              <w:t>The key implementation principles of the Volunteering Policy and associated Volunteer Agreement are:</w:t>
            </w:r>
          </w:p>
          <w:p w:rsidR="00134A69" w:rsidRPr="00134A69" w:rsidRDefault="00134A69" w:rsidP="00134A69">
            <w:pPr>
              <w:spacing w:after="0" w:line="240" w:lineRule="auto"/>
              <w:rPr>
                <w:rFonts w:ascii="Tahoma" w:hAnsi="Tahoma" w:cs="Tahoma"/>
                <w:lang w:eastAsia="en-GB"/>
              </w:rPr>
            </w:pPr>
          </w:p>
          <w:p w:rsidR="00134A69" w:rsidRPr="00134A69" w:rsidRDefault="00134A69" w:rsidP="00134A69">
            <w:pPr>
              <w:pStyle w:val="ListParagraph"/>
              <w:numPr>
                <w:ilvl w:val="0"/>
                <w:numId w:val="3"/>
              </w:numPr>
              <w:spacing w:after="0" w:line="240" w:lineRule="auto"/>
              <w:ind w:left="360"/>
              <w:rPr>
                <w:rFonts w:ascii="Tahoma" w:hAnsi="Tahoma" w:cs="Tahoma"/>
                <w:lang w:eastAsia="en-GB"/>
              </w:rPr>
            </w:pPr>
            <w:r w:rsidRPr="00134A69">
              <w:rPr>
                <w:rFonts w:ascii="Tahoma" w:hAnsi="Tahoma" w:cs="Tahoma"/>
                <w:lang w:eastAsia="en-GB"/>
              </w:rPr>
              <w:t xml:space="preserve">Recruitment, selection and registration </w:t>
            </w:r>
          </w:p>
          <w:p w:rsidR="00134A69" w:rsidRPr="00134A69" w:rsidRDefault="00134A69" w:rsidP="00134A69">
            <w:pPr>
              <w:pStyle w:val="ListParagraph"/>
              <w:numPr>
                <w:ilvl w:val="0"/>
                <w:numId w:val="3"/>
              </w:numPr>
              <w:spacing w:after="0" w:line="240" w:lineRule="auto"/>
              <w:ind w:left="360"/>
              <w:rPr>
                <w:rFonts w:ascii="Tahoma" w:hAnsi="Tahoma" w:cs="Tahoma"/>
                <w:lang w:eastAsia="en-GB"/>
              </w:rPr>
            </w:pPr>
            <w:r w:rsidRPr="00134A69">
              <w:rPr>
                <w:rFonts w:ascii="Tahoma" w:hAnsi="Tahoma" w:cs="Tahoma"/>
                <w:lang w:eastAsia="en-GB"/>
              </w:rPr>
              <w:t xml:space="preserve">Safeguarding and health checks </w:t>
            </w:r>
          </w:p>
          <w:p w:rsidR="00134A69" w:rsidRPr="00134A69" w:rsidRDefault="00134A69" w:rsidP="00134A69">
            <w:pPr>
              <w:pStyle w:val="ListParagraph"/>
              <w:numPr>
                <w:ilvl w:val="0"/>
                <w:numId w:val="3"/>
              </w:numPr>
              <w:spacing w:after="0" w:line="240" w:lineRule="auto"/>
              <w:ind w:left="360"/>
              <w:rPr>
                <w:rFonts w:ascii="Tahoma" w:hAnsi="Tahoma" w:cs="Tahoma"/>
                <w:lang w:eastAsia="en-GB"/>
              </w:rPr>
            </w:pPr>
            <w:r w:rsidRPr="00134A69">
              <w:rPr>
                <w:rFonts w:ascii="Tahoma" w:hAnsi="Tahoma" w:cs="Tahoma"/>
                <w:lang w:eastAsia="en-GB"/>
              </w:rPr>
              <w:t xml:space="preserve">A Volunteer Agreement </w:t>
            </w:r>
          </w:p>
          <w:p w:rsidR="00134A69" w:rsidRPr="00134A69" w:rsidRDefault="00134A69" w:rsidP="00134A69">
            <w:pPr>
              <w:pStyle w:val="ListParagraph"/>
              <w:numPr>
                <w:ilvl w:val="0"/>
                <w:numId w:val="3"/>
              </w:numPr>
              <w:spacing w:after="0" w:line="240" w:lineRule="auto"/>
              <w:ind w:left="360"/>
              <w:rPr>
                <w:rFonts w:ascii="Tahoma" w:hAnsi="Tahoma" w:cs="Tahoma"/>
                <w:lang w:eastAsia="en-GB"/>
              </w:rPr>
            </w:pPr>
            <w:r w:rsidRPr="00134A69">
              <w:rPr>
                <w:rFonts w:ascii="Tahoma" w:hAnsi="Tahoma" w:cs="Tahoma"/>
                <w:lang w:eastAsia="en-GB"/>
              </w:rPr>
              <w:t xml:space="preserve">Appropriate and relevant induction and training </w:t>
            </w:r>
          </w:p>
          <w:p w:rsidR="00134A69" w:rsidRPr="00134A69" w:rsidRDefault="00134A69" w:rsidP="00134A69">
            <w:pPr>
              <w:pStyle w:val="ListParagraph"/>
              <w:numPr>
                <w:ilvl w:val="0"/>
                <w:numId w:val="3"/>
              </w:numPr>
              <w:spacing w:after="0" w:line="240" w:lineRule="auto"/>
              <w:ind w:left="360"/>
              <w:rPr>
                <w:rFonts w:ascii="Tahoma" w:hAnsi="Tahoma" w:cs="Tahoma"/>
                <w:lang w:eastAsia="en-GB"/>
              </w:rPr>
            </w:pPr>
            <w:r w:rsidRPr="00134A69">
              <w:rPr>
                <w:rFonts w:ascii="Tahoma" w:hAnsi="Tahoma" w:cs="Tahoma"/>
                <w:lang w:eastAsia="en-GB"/>
              </w:rPr>
              <w:t xml:space="preserve">Support and Supervision </w:t>
            </w:r>
          </w:p>
          <w:p w:rsidR="00134A69" w:rsidRPr="00134A69" w:rsidRDefault="00134A69" w:rsidP="00134A69">
            <w:pPr>
              <w:pStyle w:val="ListParagraph"/>
              <w:numPr>
                <w:ilvl w:val="0"/>
                <w:numId w:val="3"/>
              </w:numPr>
              <w:spacing w:after="0" w:line="240" w:lineRule="auto"/>
              <w:ind w:left="360"/>
              <w:rPr>
                <w:rFonts w:ascii="Tahoma" w:hAnsi="Tahoma" w:cs="Tahoma"/>
                <w:lang w:eastAsia="en-GB"/>
              </w:rPr>
            </w:pPr>
            <w:r w:rsidRPr="00134A69">
              <w:rPr>
                <w:rFonts w:ascii="Tahoma" w:hAnsi="Tahoma" w:cs="Tahoma"/>
                <w:lang w:eastAsia="en-GB"/>
              </w:rPr>
              <w:t xml:space="preserve">‘Adding value’ to existing services </w:t>
            </w:r>
          </w:p>
          <w:p w:rsidR="00134A69" w:rsidRPr="00134A69" w:rsidRDefault="00134A69" w:rsidP="00134A69">
            <w:pPr>
              <w:pStyle w:val="ListParagraph"/>
              <w:numPr>
                <w:ilvl w:val="0"/>
                <w:numId w:val="3"/>
              </w:numPr>
              <w:spacing w:after="0" w:line="240" w:lineRule="auto"/>
              <w:ind w:left="360"/>
              <w:rPr>
                <w:rFonts w:ascii="Tahoma" w:hAnsi="Tahoma" w:cs="Tahoma"/>
                <w:lang w:eastAsia="en-GB"/>
              </w:rPr>
            </w:pPr>
            <w:r w:rsidRPr="00134A69">
              <w:rPr>
                <w:rFonts w:ascii="Tahoma" w:hAnsi="Tahoma" w:cs="Tahoma"/>
                <w:lang w:eastAsia="en-GB"/>
              </w:rPr>
              <w:t xml:space="preserve">Attendance </w:t>
            </w:r>
          </w:p>
          <w:p w:rsidR="002F7600" w:rsidRPr="00E14A12" w:rsidRDefault="002F7600" w:rsidP="00134A69">
            <w:pPr>
              <w:spacing w:after="0" w:line="240" w:lineRule="auto"/>
              <w:rPr>
                <w:rFonts w:ascii="Tahoma" w:hAnsi="Tahoma" w:cs="Tahoma"/>
                <w:b/>
                <w:bCs/>
                <w:lang w:eastAsia="en-GB"/>
              </w:rPr>
            </w:pPr>
          </w:p>
        </w:tc>
      </w:tr>
      <w:tr w:rsidR="002F7600" w:rsidRPr="00E14A12" w:rsidTr="00F34CBD">
        <w:tc>
          <w:tcPr>
            <w:tcW w:w="691"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lastRenderedPageBreak/>
              <w:t>5.</w:t>
            </w:r>
          </w:p>
        </w:tc>
        <w:tc>
          <w:tcPr>
            <w:tcW w:w="8335"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Related policies and legislation</w:t>
            </w:r>
          </w:p>
          <w:p w:rsidR="002F7600" w:rsidRPr="00E14A12" w:rsidRDefault="002F7600" w:rsidP="002F7600">
            <w:pPr>
              <w:spacing w:after="0" w:line="240" w:lineRule="auto"/>
              <w:rPr>
                <w:rFonts w:ascii="Tahoma" w:hAnsi="Tahoma" w:cs="Tahoma"/>
                <w:b/>
                <w:bCs/>
                <w:lang w:eastAsia="en-GB"/>
              </w:rPr>
            </w:pPr>
          </w:p>
        </w:tc>
      </w:tr>
      <w:tr w:rsidR="002F7600" w:rsidRPr="00E14A12" w:rsidTr="00F34CBD">
        <w:tc>
          <w:tcPr>
            <w:tcW w:w="691" w:type="dxa"/>
          </w:tcPr>
          <w:p w:rsidR="002F7600" w:rsidRPr="00E14A12" w:rsidRDefault="002F7600" w:rsidP="002F7600">
            <w:pPr>
              <w:spacing w:after="0" w:line="240" w:lineRule="auto"/>
              <w:rPr>
                <w:rFonts w:ascii="Tahoma" w:hAnsi="Tahoma" w:cs="Tahoma"/>
                <w:b/>
                <w:bCs/>
                <w:lang w:eastAsia="en-GB"/>
              </w:rPr>
            </w:pPr>
          </w:p>
        </w:tc>
        <w:tc>
          <w:tcPr>
            <w:tcW w:w="8335" w:type="dxa"/>
          </w:tcPr>
          <w:p w:rsidR="00D66EE4" w:rsidRDefault="00667F5B" w:rsidP="00173702">
            <w:pPr>
              <w:spacing w:after="0" w:line="240" w:lineRule="auto"/>
              <w:rPr>
                <w:rFonts w:ascii="Tahoma" w:hAnsi="Tahoma" w:cs="Tahoma"/>
              </w:rPr>
            </w:pPr>
            <w:r w:rsidRPr="00173702">
              <w:rPr>
                <w:rFonts w:ascii="Tahoma" w:hAnsi="Tahoma" w:cs="Tahoma"/>
              </w:rPr>
              <w:t>The following, which is not an exhaustive list, are the principal related policies</w:t>
            </w:r>
            <w:r w:rsidR="00D66EE4">
              <w:rPr>
                <w:rFonts w:ascii="Tahoma" w:hAnsi="Tahoma" w:cs="Tahoma"/>
              </w:rPr>
              <w:t>:</w:t>
            </w:r>
          </w:p>
          <w:p w:rsidR="00667F5B" w:rsidRPr="00173702" w:rsidRDefault="00667F5B" w:rsidP="00173702">
            <w:pPr>
              <w:spacing w:after="0" w:line="240" w:lineRule="auto"/>
              <w:rPr>
                <w:rFonts w:ascii="Tahoma" w:hAnsi="Tahoma" w:cs="Tahoma"/>
              </w:rPr>
            </w:pPr>
            <w:r w:rsidRPr="00173702">
              <w:rPr>
                <w:rFonts w:ascii="Tahoma" w:hAnsi="Tahoma" w:cs="Tahoma"/>
              </w:rPr>
              <w:t xml:space="preserve">  </w:t>
            </w:r>
          </w:p>
          <w:p w:rsidR="00667F5B" w:rsidRPr="00173702" w:rsidRDefault="00667F5B" w:rsidP="00173702">
            <w:pPr>
              <w:numPr>
                <w:ilvl w:val="0"/>
                <w:numId w:val="5"/>
              </w:numPr>
              <w:autoSpaceDE w:val="0"/>
              <w:autoSpaceDN w:val="0"/>
              <w:adjustRightInd w:val="0"/>
              <w:spacing w:after="0" w:line="240" w:lineRule="auto"/>
              <w:rPr>
                <w:rFonts w:ascii="Tahoma" w:hAnsi="Tahoma" w:cs="Tahoma"/>
                <w:color w:val="000000"/>
              </w:rPr>
            </w:pPr>
            <w:r w:rsidRPr="00173702">
              <w:rPr>
                <w:rFonts w:ascii="Tahoma" w:hAnsi="Tahoma" w:cs="Tahoma"/>
                <w:color w:val="000000"/>
              </w:rPr>
              <w:t xml:space="preserve">Newry, Mourne and Down District Council Corporate Plan </w:t>
            </w:r>
          </w:p>
          <w:p w:rsidR="00667F5B" w:rsidRPr="005A2A55" w:rsidRDefault="00667F5B" w:rsidP="00173702">
            <w:pPr>
              <w:numPr>
                <w:ilvl w:val="0"/>
                <w:numId w:val="5"/>
              </w:numPr>
              <w:spacing w:after="0" w:line="240" w:lineRule="auto"/>
              <w:rPr>
                <w:rFonts w:ascii="Tahoma" w:hAnsi="Tahoma" w:cs="Tahoma"/>
                <w:i/>
              </w:rPr>
            </w:pPr>
            <w:r w:rsidRPr="00173702">
              <w:rPr>
                <w:rFonts w:ascii="Tahoma" w:hAnsi="Tahoma" w:cs="Tahoma"/>
              </w:rPr>
              <w:t>Internet Acceptable Use Policy and all other IT and staff policies</w:t>
            </w:r>
          </w:p>
          <w:p w:rsidR="005A2A55" w:rsidRPr="00173702" w:rsidRDefault="005A2A55" w:rsidP="00173702">
            <w:pPr>
              <w:numPr>
                <w:ilvl w:val="0"/>
                <w:numId w:val="5"/>
              </w:numPr>
              <w:spacing w:after="0" w:line="240" w:lineRule="auto"/>
              <w:rPr>
                <w:rFonts w:ascii="Tahoma" w:hAnsi="Tahoma" w:cs="Tahoma"/>
                <w:i/>
              </w:rPr>
            </w:pPr>
            <w:r>
              <w:rPr>
                <w:rFonts w:ascii="Tahoma" w:hAnsi="Tahoma" w:cs="Tahoma"/>
              </w:rPr>
              <w:t>Health and Safety Policy</w:t>
            </w:r>
            <w:bookmarkStart w:id="0" w:name="_GoBack"/>
            <w:bookmarkEnd w:id="0"/>
          </w:p>
          <w:p w:rsidR="00667F5B" w:rsidRPr="00173702" w:rsidRDefault="00667F5B" w:rsidP="00173702">
            <w:pPr>
              <w:numPr>
                <w:ilvl w:val="0"/>
                <w:numId w:val="5"/>
              </w:numPr>
              <w:spacing w:after="0" w:line="240" w:lineRule="auto"/>
              <w:rPr>
                <w:rFonts w:ascii="Tahoma" w:hAnsi="Tahoma" w:cs="Tahoma"/>
                <w:i/>
              </w:rPr>
            </w:pPr>
            <w:r w:rsidRPr="00173702">
              <w:rPr>
                <w:rFonts w:ascii="Tahoma" w:hAnsi="Tahoma" w:cs="Tahoma"/>
              </w:rPr>
              <w:t>Disciplinary Policies</w:t>
            </w:r>
          </w:p>
          <w:p w:rsidR="00667F5B" w:rsidRPr="00173702" w:rsidRDefault="00667F5B" w:rsidP="00173702">
            <w:pPr>
              <w:numPr>
                <w:ilvl w:val="0"/>
                <w:numId w:val="5"/>
              </w:numPr>
              <w:spacing w:after="0" w:line="240" w:lineRule="auto"/>
              <w:rPr>
                <w:rFonts w:ascii="Tahoma" w:hAnsi="Tahoma" w:cs="Tahoma"/>
                <w:i/>
              </w:rPr>
            </w:pPr>
            <w:r w:rsidRPr="00173702">
              <w:rPr>
                <w:rFonts w:ascii="Tahoma" w:hAnsi="Tahoma" w:cs="Tahoma"/>
              </w:rPr>
              <w:t>Code of Conduct for Local Government Employees</w:t>
            </w:r>
          </w:p>
          <w:p w:rsidR="00667F5B" w:rsidRPr="00173702" w:rsidRDefault="00667F5B" w:rsidP="00173702">
            <w:pPr>
              <w:numPr>
                <w:ilvl w:val="0"/>
                <w:numId w:val="5"/>
              </w:numPr>
              <w:spacing w:after="0" w:line="240" w:lineRule="auto"/>
              <w:rPr>
                <w:rFonts w:ascii="Tahoma" w:hAnsi="Tahoma" w:cs="Tahoma"/>
                <w:i/>
                <w:color w:val="000000" w:themeColor="text1"/>
              </w:rPr>
            </w:pPr>
            <w:r w:rsidRPr="00173702">
              <w:rPr>
                <w:rFonts w:ascii="Tahoma" w:hAnsi="Tahoma" w:cs="Tahoma"/>
                <w:color w:val="000000" w:themeColor="text1"/>
              </w:rPr>
              <w:t>Local Government Employee and Councillors Working Relationship Protocol</w:t>
            </w:r>
          </w:p>
          <w:p w:rsidR="00667F5B" w:rsidRPr="00173702" w:rsidRDefault="00667F5B" w:rsidP="00173702">
            <w:pPr>
              <w:pStyle w:val="Default"/>
              <w:numPr>
                <w:ilvl w:val="0"/>
                <w:numId w:val="5"/>
              </w:numPr>
              <w:rPr>
                <w:rFonts w:ascii="Tahoma" w:hAnsi="Tahoma" w:cs="Tahoma"/>
                <w:color w:val="auto"/>
                <w:sz w:val="22"/>
                <w:szCs w:val="22"/>
              </w:rPr>
            </w:pPr>
            <w:r w:rsidRPr="00173702">
              <w:rPr>
                <w:rFonts w:ascii="Tahoma" w:hAnsi="Tahoma" w:cs="Tahoma"/>
                <w:color w:val="auto"/>
                <w:sz w:val="22"/>
                <w:szCs w:val="22"/>
              </w:rPr>
              <w:t>Safeguarding Policy</w:t>
            </w:r>
          </w:p>
          <w:p w:rsidR="00667F5B" w:rsidRPr="00173702" w:rsidRDefault="00667F5B" w:rsidP="00173702">
            <w:pPr>
              <w:pStyle w:val="Default"/>
              <w:numPr>
                <w:ilvl w:val="0"/>
                <w:numId w:val="5"/>
              </w:numPr>
              <w:rPr>
                <w:rFonts w:ascii="Tahoma" w:hAnsi="Tahoma" w:cs="Tahoma"/>
                <w:color w:val="auto"/>
                <w:sz w:val="22"/>
                <w:szCs w:val="22"/>
              </w:rPr>
            </w:pPr>
            <w:r w:rsidRPr="00173702">
              <w:rPr>
                <w:rFonts w:ascii="Tahoma" w:hAnsi="Tahoma" w:cs="Tahoma"/>
                <w:color w:val="auto"/>
                <w:sz w:val="22"/>
                <w:szCs w:val="22"/>
              </w:rPr>
              <w:t>Domestic Abuse Policy</w:t>
            </w:r>
          </w:p>
          <w:p w:rsidR="00667F5B" w:rsidRPr="00173702" w:rsidRDefault="00667F5B" w:rsidP="00173702">
            <w:pPr>
              <w:pStyle w:val="Default"/>
              <w:numPr>
                <w:ilvl w:val="0"/>
                <w:numId w:val="5"/>
              </w:numPr>
              <w:rPr>
                <w:rFonts w:ascii="Tahoma" w:hAnsi="Tahoma" w:cs="Tahoma"/>
                <w:sz w:val="22"/>
                <w:szCs w:val="22"/>
              </w:rPr>
            </w:pPr>
            <w:r w:rsidRPr="00173702">
              <w:rPr>
                <w:rFonts w:ascii="Tahoma" w:hAnsi="Tahoma" w:cs="Tahoma"/>
                <w:color w:val="auto"/>
                <w:sz w:val="22"/>
                <w:szCs w:val="22"/>
              </w:rPr>
              <w:t>Bilingualism Policy</w:t>
            </w:r>
          </w:p>
          <w:p w:rsidR="00667F5B" w:rsidRPr="00173702" w:rsidRDefault="00667F5B" w:rsidP="00173702">
            <w:pPr>
              <w:pStyle w:val="Default"/>
              <w:numPr>
                <w:ilvl w:val="0"/>
                <w:numId w:val="5"/>
              </w:numPr>
              <w:rPr>
                <w:rFonts w:ascii="Tahoma" w:hAnsi="Tahoma" w:cs="Tahoma"/>
                <w:sz w:val="22"/>
                <w:szCs w:val="22"/>
              </w:rPr>
            </w:pPr>
            <w:r w:rsidRPr="00173702">
              <w:rPr>
                <w:rFonts w:ascii="Tahoma" w:hAnsi="Tahoma" w:cs="Tahoma"/>
                <w:color w:val="auto"/>
                <w:sz w:val="22"/>
                <w:szCs w:val="22"/>
              </w:rPr>
              <w:t>Newry, Mourne and Down District Council’s Equality Scheme</w:t>
            </w:r>
          </w:p>
          <w:p w:rsidR="00667F5B" w:rsidRPr="00173702" w:rsidRDefault="00667F5B" w:rsidP="00173702">
            <w:pPr>
              <w:pStyle w:val="Default"/>
              <w:numPr>
                <w:ilvl w:val="0"/>
                <w:numId w:val="5"/>
              </w:numPr>
              <w:rPr>
                <w:rFonts w:ascii="Tahoma" w:hAnsi="Tahoma" w:cs="Tahoma"/>
                <w:sz w:val="22"/>
                <w:szCs w:val="22"/>
              </w:rPr>
            </w:pPr>
            <w:r w:rsidRPr="00173702">
              <w:rPr>
                <w:rFonts w:ascii="Tahoma" w:hAnsi="Tahoma" w:cs="Tahoma"/>
                <w:color w:val="auto"/>
                <w:sz w:val="22"/>
                <w:szCs w:val="22"/>
              </w:rPr>
              <w:t>Access to Information Policy and Procedure</w:t>
            </w:r>
          </w:p>
          <w:p w:rsidR="00667F5B" w:rsidRPr="00173702" w:rsidRDefault="00667F5B" w:rsidP="00173702">
            <w:pPr>
              <w:pStyle w:val="Default"/>
              <w:numPr>
                <w:ilvl w:val="0"/>
                <w:numId w:val="5"/>
              </w:numPr>
              <w:rPr>
                <w:rFonts w:ascii="Tahoma" w:hAnsi="Tahoma" w:cs="Tahoma"/>
                <w:sz w:val="22"/>
                <w:szCs w:val="22"/>
              </w:rPr>
            </w:pPr>
            <w:r w:rsidRPr="00173702">
              <w:rPr>
                <w:rFonts w:ascii="Tahoma" w:hAnsi="Tahoma" w:cs="Tahoma"/>
                <w:color w:val="auto"/>
                <w:sz w:val="22"/>
                <w:szCs w:val="22"/>
              </w:rPr>
              <w:t>Records Management Policy and Procedure</w:t>
            </w:r>
          </w:p>
          <w:p w:rsidR="00667F5B" w:rsidRPr="00173702" w:rsidRDefault="00667F5B" w:rsidP="00173702">
            <w:pPr>
              <w:pStyle w:val="Default"/>
              <w:numPr>
                <w:ilvl w:val="0"/>
                <w:numId w:val="5"/>
              </w:numPr>
              <w:rPr>
                <w:rFonts w:ascii="Tahoma" w:hAnsi="Tahoma" w:cs="Tahoma"/>
                <w:sz w:val="22"/>
                <w:szCs w:val="22"/>
              </w:rPr>
            </w:pPr>
            <w:r w:rsidRPr="00173702">
              <w:rPr>
                <w:rFonts w:ascii="Tahoma" w:hAnsi="Tahoma" w:cs="Tahoma"/>
                <w:color w:val="auto"/>
                <w:sz w:val="22"/>
                <w:szCs w:val="22"/>
              </w:rPr>
              <w:t>Retention and Disposal Schedule</w:t>
            </w:r>
          </w:p>
          <w:p w:rsidR="00667F5B" w:rsidRPr="00173702" w:rsidRDefault="00667F5B" w:rsidP="00173702">
            <w:pPr>
              <w:pStyle w:val="Default"/>
              <w:ind w:left="720"/>
              <w:rPr>
                <w:rFonts w:ascii="Tahoma" w:hAnsi="Tahoma" w:cs="Tahoma"/>
                <w:sz w:val="22"/>
                <w:szCs w:val="22"/>
              </w:rPr>
            </w:pPr>
          </w:p>
          <w:p w:rsidR="00D66EE4" w:rsidRDefault="00667F5B" w:rsidP="00173702">
            <w:pPr>
              <w:pStyle w:val="Default"/>
              <w:rPr>
                <w:rFonts w:ascii="Tahoma" w:hAnsi="Tahoma" w:cs="Tahoma"/>
                <w:color w:val="auto"/>
                <w:sz w:val="22"/>
                <w:szCs w:val="22"/>
              </w:rPr>
            </w:pPr>
            <w:r w:rsidRPr="00173702">
              <w:rPr>
                <w:rFonts w:ascii="Tahoma" w:hAnsi="Tahoma" w:cs="Tahoma"/>
                <w:color w:val="auto"/>
                <w:sz w:val="22"/>
                <w:szCs w:val="22"/>
              </w:rPr>
              <w:t>This following is not an exhaustive list of the related legislative provisions and measures requiring regulatory and legal compliance</w:t>
            </w:r>
            <w:r w:rsidR="00D66EE4">
              <w:rPr>
                <w:rFonts w:ascii="Tahoma" w:hAnsi="Tahoma" w:cs="Tahoma"/>
                <w:color w:val="auto"/>
                <w:sz w:val="22"/>
                <w:szCs w:val="22"/>
              </w:rPr>
              <w:t>:</w:t>
            </w:r>
          </w:p>
          <w:p w:rsidR="00667F5B" w:rsidRPr="00173702" w:rsidRDefault="00667F5B" w:rsidP="00173702">
            <w:pPr>
              <w:pStyle w:val="Default"/>
              <w:rPr>
                <w:rFonts w:ascii="Tahoma" w:hAnsi="Tahoma" w:cs="Tahoma"/>
                <w:color w:val="auto"/>
                <w:sz w:val="22"/>
                <w:szCs w:val="22"/>
              </w:rPr>
            </w:pPr>
            <w:r w:rsidRPr="00173702">
              <w:rPr>
                <w:rFonts w:ascii="Tahoma" w:hAnsi="Tahoma" w:cs="Tahoma"/>
                <w:color w:val="auto"/>
                <w:sz w:val="22"/>
                <w:szCs w:val="22"/>
              </w:rPr>
              <w:t xml:space="preserve"> </w:t>
            </w:r>
          </w:p>
          <w:p w:rsidR="00667F5B" w:rsidRPr="00173702" w:rsidRDefault="00667F5B" w:rsidP="00173702">
            <w:pPr>
              <w:pStyle w:val="Default"/>
              <w:numPr>
                <w:ilvl w:val="0"/>
                <w:numId w:val="5"/>
              </w:numPr>
              <w:rPr>
                <w:rFonts w:ascii="Tahoma" w:hAnsi="Tahoma" w:cs="Tahoma"/>
                <w:color w:val="auto"/>
                <w:sz w:val="22"/>
                <w:szCs w:val="22"/>
              </w:rPr>
            </w:pPr>
            <w:r w:rsidRPr="00173702">
              <w:rPr>
                <w:rFonts w:ascii="Tahoma" w:hAnsi="Tahoma" w:cs="Tahoma"/>
                <w:color w:val="auto"/>
                <w:sz w:val="22"/>
                <w:szCs w:val="22"/>
              </w:rPr>
              <w:t>General Data Protection Regulation 2018</w:t>
            </w:r>
          </w:p>
          <w:p w:rsidR="00667F5B" w:rsidRPr="00173702" w:rsidRDefault="00667F5B" w:rsidP="00173702">
            <w:pPr>
              <w:pStyle w:val="Default"/>
              <w:numPr>
                <w:ilvl w:val="0"/>
                <w:numId w:val="5"/>
              </w:numPr>
              <w:rPr>
                <w:rFonts w:ascii="Tahoma" w:hAnsi="Tahoma" w:cs="Tahoma"/>
                <w:color w:val="auto"/>
                <w:sz w:val="22"/>
                <w:szCs w:val="22"/>
              </w:rPr>
            </w:pPr>
            <w:r w:rsidRPr="00173702">
              <w:rPr>
                <w:rFonts w:ascii="Tahoma" w:hAnsi="Tahoma" w:cs="Tahoma"/>
                <w:color w:val="auto"/>
                <w:sz w:val="22"/>
                <w:szCs w:val="22"/>
              </w:rPr>
              <w:t xml:space="preserve">The Data Protection Act (2018) </w:t>
            </w:r>
          </w:p>
          <w:p w:rsidR="00667F5B" w:rsidRPr="00173702" w:rsidRDefault="00667F5B" w:rsidP="00173702">
            <w:pPr>
              <w:pStyle w:val="Default"/>
              <w:numPr>
                <w:ilvl w:val="0"/>
                <w:numId w:val="5"/>
              </w:numPr>
              <w:rPr>
                <w:rFonts w:ascii="Tahoma" w:hAnsi="Tahoma" w:cs="Tahoma"/>
                <w:color w:val="auto"/>
                <w:sz w:val="22"/>
                <w:szCs w:val="22"/>
              </w:rPr>
            </w:pPr>
            <w:r w:rsidRPr="00173702">
              <w:rPr>
                <w:rFonts w:ascii="Tahoma" w:hAnsi="Tahoma" w:cs="Tahoma"/>
                <w:color w:val="auto"/>
                <w:sz w:val="22"/>
                <w:szCs w:val="22"/>
              </w:rPr>
              <w:t>Freedom of Information Act 2000</w:t>
            </w:r>
          </w:p>
          <w:p w:rsidR="002F7600" w:rsidRPr="00E14A12" w:rsidRDefault="002F7600" w:rsidP="002F7600">
            <w:pPr>
              <w:spacing w:after="0" w:line="240" w:lineRule="auto"/>
              <w:rPr>
                <w:rFonts w:ascii="Tahoma" w:hAnsi="Tahoma" w:cs="Tahoma"/>
                <w:b/>
                <w:bCs/>
                <w:lang w:eastAsia="en-GB"/>
              </w:rPr>
            </w:pPr>
          </w:p>
        </w:tc>
      </w:tr>
      <w:tr w:rsidR="002F7600" w:rsidRPr="00E14A12" w:rsidTr="00F34CBD">
        <w:tc>
          <w:tcPr>
            <w:tcW w:w="691"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6.</w:t>
            </w:r>
          </w:p>
        </w:tc>
        <w:tc>
          <w:tcPr>
            <w:tcW w:w="8335"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Definitions</w:t>
            </w:r>
          </w:p>
          <w:p w:rsidR="002F7600" w:rsidRPr="00E14A12" w:rsidRDefault="002F7600" w:rsidP="002F7600">
            <w:pPr>
              <w:spacing w:after="0" w:line="240" w:lineRule="auto"/>
              <w:rPr>
                <w:rFonts w:ascii="Tahoma" w:hAnsi="Tahoma" w:cs="Tahoma"/>
                <w:b/>
                <w:bCs/>
                <w:lang w:eastAsia="en-GB"/>
              </w:rPr>
            </w:pPr>
          </w:p>
        </w:tc>
      </w:tr>
      <w:tr w:rsidR="002F7600" w:rsidRPr="00E14A12" w:rsidTr="00F34CBD">
        <w:tc>
          <w:tcPr>
            <w:tcW w:w="691" w:type="dxa"/>
          </w:tcPr>
          <w:p w:rsidR="002F7600" w:rsidRPr="00E14A12" w:rsidRDefault="002F7600" w:rsidP="002F7600">
            <w:pPr>
              <w:spacing w:after="0" w:line="240" w:lineRule="auto"/>
              <w:rPr>
                <w:rFonts w:ascii="Tahoma" w:hAnsi="Tahoma" w:cs="Tahoma"/>
                <w:b/>
                <w:bCs/>
                <w:lang w:eastAsia="en-GB"/>
              </w:rPr>
            </w:pPr>
          </w:p>
        </w:tc>
        <w:tc>
          <w:tcPr>
            <w:tcW w:w="8335" w:type="dxa"/>
          </w:tcPr>
          <w:p w:rsidR="002F7600" w:rsidRPr="002A1CF0" w:rsidRDefault="002A1CF0" w:rsidP="002F7600">
            <w:pPr>
              <w:spacing w:after="0" w:line="240" w:lineRule="auto"/>
              <w:rPr>
                <w:rFonts w:ascii="Tahoma" w:hAnsi="Tahoma" w:cs="Tahoma"/>
                <w:iCs/>
                <w:lang w:eastAsia="en-GB"/>
              </w:rPr>
            </w:pPr>
            <w:r w:rsidRPr="002A1CF0">
              <w:rPr>
                <w:rFonts w:ascii="Tahoma" w:hAnsi="Tahoma" w:cs="Tahoma"/>
                <w:iCs/>
                <w:lang w:eastAsia="en-GB"/>
              </w:rPr>
              <w:t>Not applicable</w:t>
            </w:r>
            <w:r>
              <w:rPr>
                <w:rFonts w:ascii="Tahoma" w:hAnsi="Tahoma" w:cs="Tahoma"/>
                <w:iCs/>
                <w:lang w:eastAsia="en-GB"/>
              </w:rPr>
              <w:t>.</w:t>
            </w:r>
            <w:r w:rsidR="002F7600" w:rsidRPr="002A1CF0">
              <w:rPr>
                <w:rFonts w:ascii="Tahoma" w:hAnsi="Tahoma" w:cs="Tahoma"/>
                <w:lang w:eastAsia="en-GB"/>
              </w:rPr>
              <w:tab/>
            </w:r>
          </w:p>
          <w:p w:rsidR="002F7600" w:rsidRDefault="002F7600" w:rsidP="002F7600">
            <w:pPr>
              <w:spacing w:after="0" w:line="240" w:lineRule="auto"/>
              <w:rPr>
                <w:rFonts w:ascii="Tahoma" w:hAnsi="Tahoma" w:cs="Tahoma"/>
                <w:b/>
                <w:bCs/>
                <w:lang w:eastAsia="en-GB"/>
              </w:rPr>
            </w:pPr>
          </w:p>
          <w:p w:rsidR="00D66EE4" w:rsidRPr="00E14A12" w:rsidRDefault="00D66EE4" w:rsidP="002F7600">
            <w:pPr>
              <w:spacing w:after="0" w:line="240" w:lineRule="auto"/>
              <w:rPr>
                <w:rFonts w:ascii="Tahoma" w:hAnsi="Tahoma" w:cs="Tahoma"/>
                <w:b/>
                <w:bCs/>
                <w:lang w:eastAsia="en-GB"/>
              </w:rPr>
            </w:pPr>
          </w:p>
        </w:tc>
      </w:tr>
      <w:tr w:rsidR="002F7600" w:rsidRPr="00E14A12" w:rsidTr="00F34CBD">
        <w:tc>
          <w:tcPr>
            <w:tcW w:w="691"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lastRenderedPageBreak/>
              <w:t>7.</w:t>
            </w:r>
          </w:p>
        </w:tc>
        <w:tc>
          <w:tcPr>
            <w:tcW w:w="8335"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Department and Officer responsible</w:t>
            </w:r>
          </w:p>
          <w:p w:rsidR="002F7600" w:rsidRPr="00E14A12" w:rsidRDefault="002F7600" w:rsidP="002F7600">
            <w:pPr>
              <w:spacing w:after="0" w:line="240" w:lineRule="auto"/>
              <w:rPr>
                <w:rFonts w:ascii="Tahoma" w:hAnsi="Tahoma" w:cs="Tahoma"/>
                <w:b/>
                <w:bCs/>
                <w:lang w:eastAsia="en-GB"/>
              </w:rPr>
            </w:pPr>
          </w:p>
        </w:tc>
      </w:tr>
      <w:tr w:rsidR="002F7600" w:rsidRPr="00E14A12" w:rsidTr="00F34CBD">
        <w:tc>
          <w:tcPr>
            <w:tcW w:w="691" w:type="dxa"/>
          </w:tcPr>
          <w:p w:rsidR="002F7600" w:rsidRPr="00E14A12" w:rsidRDefault="002F7600" w:rsidP="002F7600">
            <w:pPr>
              <w:spacing w:after="0" w:line="240" w:lineRule="auto"/>
              <w:rPr>
                <w:rFonts w:ascii="Tahoma" w:hAnsi="Tahoma" w:cs="Tahoma"/>
                <w:b/>
                <w:bCs/>
                <w:lang w:eastAsia="en-GB"/>
              </w:rPr>
            </w:pPr>
          </w:p>
        </w:tc>
        <w:tc>
          <w:tcPr>
            <w:tcW w:w="8335" w:type="dxa"/>
          </w:tcPr>
          <w:p w:rsidR="002F7600" w:rsidRPr="00E14A12" w:rsidRDefault="002F7600" w:rsidP="002F7600">
            <w:pPr>
              <w:spacing w:after="0" w:line="240" w:lineRule="auto"/>
              <w:rPr>
                <w:rFonts w:ascii="Tahoma" w:hAnsi="Tahoma" w:cs="Tahoma"/>
                <w:i/>
                <w:iCs/>
                <w:lang w:eastAsia="en-GB"/>
              </w:rPr>
            </w:pPr>
          </w:p>
          <w:tbl>
            <w:tblPr>
              <w:tblStyle w:val="TableGrid"/>
              <w:tblW w:w="0" w:type="auto"/>
              <w:tblLook w:val="04A0" w:firstRow="1" w:lastRow="0" w:firstColumn="1" w:lastColumn="0" w:noHBand="0" w:noVBand="1"/>
            </w:tblPr>
            <w:tblGrid>
              <w:gridCol w:w="3714"/>
              <w:gridCol w:w="4372"/>
            </w:tblGrid>
            <w:tr w:rsidR="002F7600" w:rsidRPr="00E14A12" w:rsidTr="00F34CBD">
              <w:tc>
                <w:tcPr>
                  <w:tcW w:w="3714" w:type="dxa"/>
                </w:tcPr>
                <w:p w:rsidR="002F7600" w:rsidRPr="00E14A12" w:rsidRDefault="002F7600" w:rsidP="002F7600">
                  <w:pPr>
                    <w:spacing w:after="0" w:line="240" w:lineRule="auto"/>
                    <w:rPr>
                      <w:rFonts w:ascii="Tahoma" w:hAnsi="Tahoma" w:cs="Tahoma"/>
                      <w:iCs/>
                      <w:lang w:eastAsia="en-GB"/>
                    </w:rPr>
                  </w:pPr>
                  <w:r w:rsidRPr="00E14A12">
                    <w:rPr>
                      <w:rFonts w:ascii="Tahoma" w:hAnsi="Tahoma" w:cs="Tahoma"/>
                      <w:iCs/>
                      <w:lang w:eastAsia="en-GB"/>
                    </w:rPr>
                    <w:t>Directorate / Department</w:t>
                  </w:r>
                </w:p>
                <w:p w:rsidR="002F7600" w:rsidRPr="00E14A12" w:rsidRDefault="002F7600" w:rsidP="002F7600">
                  <w:pPr>
                    <w:spacing w:after="0" w:line="240" w:lineRule="auto"/>
                    <w:rPr>
                      <w:rFonts w:ascii="Tahoma" w:hAnsi="Tahoma" w:cs="Tahoma"/>
                      <w:b/>
                      <w:bCs/>
                      <w:lang w:eastAsia="en-GB"/>
                    </w:rPr>
                  </w:pPr>
                </w:p>
              </w:tc>
              <w:tc>
                <w:tcPr>
                  <w:tcW w:w="4372" w:type="dxa"/>
                </w:tcPr>
                <w:p w:rsidR="002F7600" w:rsidRPr="002A1CF0" w:rsidRDefault="002A1CF0" w:rsidP="002F7600">
                  <w:pPr>
                    <w:spacing w:after="0" w:line="240" w:lineRule="auto"/>
                    <w:rPr>
                      <w:rFonts w:ascii="Tahoma" w:hAnsi="Tahoma" w:cs="Tahoma"/>
                      <w:bCs/>
                      <w:lang w:eastAsia="en-GB"/>
                    </w:rPr>
                  </w:pPr>
                  <w:r w:rsidRPr="002A1CF0">
                    <w:rPr>
                      <w:rFonts w:ascii="Tahoma" w:hAnsi="Tahoma" w:cs="Tahoma"/>
                      <w:bCs/>
                      <w:lang w:eastAsia="en-GB"/>
                    </w:rPr>
                    <w:t>Active &amp; Healthy Communities / Community Engagement</w:t>
                  </w:r>
                </w:p>
              </w:tc>
            </w:tr>
            <w:tr w:rsidR="002F7600" w:rsidRPr="00E14A12" w:rsidTr="00F34CBD">
              <w:tc>
                <w:tcPr>
                  <w:tcW w:w="3714"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iCs/>
                      <w:lang w:eastAsia="en-GB"/>
                    </w:rPr>
                    <w:t>Officer(s) responsible for developing the policy</w:t>
                  </w:r>
                </w:p>
              </w:tc>
              <w:tc>
                <w:tcPr>
                  <w:tcW w:w="4372" w:type="dxa"/>
                </w:tcPr>
                <w:p w:rsidR="002F7600" w:rsidRPr="00E14A12" w:rsidRDefault="002A1CF0" w:rsidP="002F7600">
                  <w:pPr>
                    <w:spacing w:after="0" w:line="240" w:lineRule="auto"/>
                    <w:rPr>
                      <w:rFonts w:ascii="Tahoma" w:hAnsi="Tahoma" w:cs="Tahoma"/>
                      <w:b/>
                      <w:bCs/>
                      <w:lang w:eastAsia="en-GB"/>
                    </w:rPr>
                  </w:pPr>
                  <w:r>
                    <w:rPr>
                      <w:rFonts w:ascii="Tahoma" w:hAnsi="Tahoma" w:cs="Tahoma"/>
                    </w:rPr>
                    <w:t>Sonya Burns, Head of Programmes</w:t>
                  </w:r>
                </w:p>
              </w:tc>
            </w:tr>
          </w:tbl>
          <w:p w:rsidR="002F7600" w:rsidRPr="00E14A12" w:rsidRDefault="002F7600" w:rsidP="002F7600">
            <w:pPr>
              <w:spacing w:after="0" w:line="240" w:lineRule="auto"/>
              <w:rPr>
                <w:rFonts w:ascii="Tahoma" w:hAnsi="Tahoma" w:cs="Tahoma"/>
                <w:b/>
                <w:bCs/>
                <w:lang w:eastAsia="en-GB"/>
              </w:rPr>
            </w:pPr>
          </w:p>
          <w:p w:rsidR="002F7600" w:rsidRPr="00E14A12" w:rsidRDefault="002F7600" w:rsidP="002F7600">
            <w:pPr>
              <w:spacing w:after="0" w:line="240" w:lineRule="auto"/>
              <w:rPr>
                <w:rFonts w:ascii="Tahoma" w:hAnsi="Tahoma" w:cs="Tahoma"/>
                <w:b/>
                <w:bCs/>
                <w:lang w:eastAsia="en-GB"/>
              </w:rPr>
            </w:pPr>
          </w:p>
        </w:tc>
      </w:tr>
      <w:tr w:rsidR="002F7600" w:rsidRPr="00E14A12" w:rsidTr="00F34CBD">
        <w:tc>
          <w:tcPr>
            <w:tcW w:w="691"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8.</w:t>
            </w:r>
          </w:p>
        </w:tc>
        <w:tc>
          <w:tcPr>
            <w:tcW w:w="8335"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Policy approval process</w:t>
            </w:r>
          </w:p>
          <w:p w:rsidR="002F7600" w:rsidRPr="00E14A12" w:rsidRDefault="002F7600" w:rsidP="002F7600">
            <w:pPr>
              <w:spacing w:after="0" w:line="240" w:lineRule="auto"/>
              <w:rPr>
                <w:rFonts w:ascii="Tahoma" w:hAnsi="Tahoma" w:cs="Tahoma"/>
                <w:b/>
                <w:bCs/>
                <w:lang w:eastAsia="en-GB"/>
              </w:rPr>
            </w:pPr>
          </w:p>
        </w:tc>
      </w:tr>
      <w:tr w:rsidR="002F7600" w:rsidRPr="00E14A12" w:rsidTr="00F34CBD">
        <w:trPr>
          <w:trHeight w:val="3423"/>
        </w:trPr>
        <w:tc>
          <w:tcPr>
            <w:tcW w:w="691" w:type="dxa"/>
          </w:tcPr>
          <w:p w:rsidR="002F7600" w:rsidRPr="00E14A12" w:rsidRDefault="002F7600" w:rsidP="002F7600">
            <w:pPr>
              <w:spacing w:after="0" w:line="240" w:lineRule="auto"/>
              <w:rPr>
                <w:rFonts w:ascii="Tahoma" w:hAnsi="Tahoma" w:cs="Tahoma"/>
                <w:b/>
                <w:bCs/>
                <w:lang w:eastAsia="en-GB"/>
              </w:rPr>
            </w:pPr>
          </w:p>
        </w:tc>
        <w:tc>
          <w:tcPr>
            <w:tcW w:w="8335" w:type="dxa"/>
          </w:tcPr>
          <w:p w:rsidR="002F7600" w:rsidRPr="00E14A12" w:rsidRDefault="002F7600" w:rsidP="002F7600">
            <w:pPr>
              <w:spacing w:after="0" w:line="240" w:lineRule="auto"/>
              <w:rPr>
                <w:rFonts w:ascii="Tahoma" w:hAnsi="Tahoma" w:cs="Tahoma"/>
                <w:b/>
                <w:bCs/>
                <w:lang w:eastAsia="en-GB"/>
              </w:rPr>
            </w:pPr>
          </w:p>
          <w:tbl>
            <w:tblPr>
              <w:tblStyle w:val="TableGrid"/>
              <w:tblW w:w="8109" w:type="dxa"/>
              <w:tblLook w:val="04A0" w:firstRow="1" w:lastRow="0" w:firstColumn="1" w:lastColumn="0" w:noHBand="0" w:noVBand="1"/>
            </w:tblPr>
            <w:tblGrid>
              <w:gridCol w:w="3403"/>
              <w:gridCol w:w="4706"/>
            </w:tblGrid>
            <w:tr w:rsidR="002F7600" w:rsidRPr="00E14A12" w:rsidTr="00F34CBD">
              <w:tc>
                <w:tcPr>
                  <w:tcW w:w="3403"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Meeting</w:t>
                  </w:r>
                </w:p>
              </w:tc>
              <w:tc>
                <w:tcPr>
                  <w:tcW w:w="4706"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Date</w:t>
                  </w:r>
                </w:p>
                <w:p w:rsidR="002F7600" w:rsidRPr="00E14A12" w:rsidRDefault="002F7600" w:rsidP="002F7600">
                  <w:pPr>
                    <w:spacing w:after="0" w:line="240" w:lineRule="auto"/>
                    <w:rPr>
                      <w:rFonts w:ascii="Tahoma" w:hAnsi="Tahoma" w:cs="Tahoma"/>
                      <w:b/>
                      <w:bCs/>
                      <w:lang w:eastAsia="en-GB"/>
                    </w:rPr>
                  </w:pPr>
                </w:p>
              </w:tc>
            </w:tr>
            <w:tr w:rsidR="002F7600" w:rsidRPr="00E14A12" w:rsidTr="00F34CBD">
              <w:tc>
                <w:tcPr>
                  <w:tcW w:w="3403" w:type="dxa"/>
                </w:tcPr>
                <w:p w:rsidR="002F7600" w:rsidRPr="00353D87" w:rsidRDefault="002F7600" w:rsidP="002F7600">
                  <w:pPr>
                    <w:spacing w:after="0" w:line="240" w:lineRule="auto"/>
                    <w:rPr>
                      <w:rFonts w:ascii="Tahoma" w:hAnsi="Tahoma" w:cs="Tahoma"/>
                      <w:bCs/>
                      <w:lang w:eastAsia="en-GB"/>
                    </w:rPr>
                  </w:pPr>
                  <w:r w:rsidRPr="00353D87">
                    <w:rPr>
                      <w:rFonts w:ascii="Tahoma" w:hAnsi="Tahoma" w:cs="Tahoma"/>
                      <w:bCs/>
                      <w:lang w:eastAsia="en-GB"/>
                    </w:rPr>
                    <w:t>CMT</w:t>
                  </w:r>
                </w:p>
                <w:p w:rsidR="002F7600" w:rsidRPr="00353D87" w:rsidRDefault="002F7600" w:rsidP="002F7600">
                  <w:pPr>
                    <w:spacing w:after="0" w:line="240" w:lineRule="auto"/>
                    <w:rPr>
                      <w:rFonts w:ascii="Tahoma" w:hAnsi="Tahoma" w:cs="Tahoma"/>
                      <w:bCs/>
                      <w:lang w:eastAsia="en-GB"/>
                    </w:rPr>
                  </w:pPr>
                </w:p>
              </w:tc>
              <w:tc>
                <w:tcPr>
                  <w:tcW w:w="4706" w:type="dxa"/>
                </w:tcPr>
                <w:p w:rsidR="002F7600" w:rsidRPr="00353D87" w:rsidRDefault="00353D87" w:rsidP="002F7600">
                  <w:pPr>
                    <w:spacing w:after="0" w:line="240" w:lineRule="auto"/>
                    <w:rPr>
                      <w:rFonts w:ascii="Tahoma" w:hAnsi="Tahoma" w:cs="Tahoma"/>
                      <w:bCs/>
                      <w:lang w:eastAsia="en-GB"/>
                    </w:rPr>
                  </w:pPr>
                  <w:r w:rsidRPr="00353D87">
                    <w:rPr>
                      <w:rFonts w:ascii="Tahoma" w:hAnsi="Tahoma" w:cs="Tahoma"/>
                      <w:bCs/>
                      <w:lang w:eastAsia="en-GB"/>
                    </w:rPr>
                    <w:t>11 August 2020</w:t>
                  </w:r>
                </w:p>
              </w:tc>
            </w:tr>
            <w:tr w:rsidR="002F7600" w:rsidRPr="00E14A12" w:rsidTr="00F34CBD">
              <w:tc>
                <w:tcPr>
                  <w:tcW w:w="3403" w:type="dxa"/>
                </w:tcPr>
                <w:p w:rsidR="002F7600" w:rsidRPr="00353D87" w:rsidRDefault="002F7600" w:rsidP="002F7600">
                  <w:pPr>
                    <w:spacing w:after="0" w:line="240" w:lineRule="auto"/>
                    <w:rPr>
                      <w:rFonts w:ascii="Tahoma" w:hAnsi="Tahoma" w:cs="Tahoma"/>
                      <w:lang w:eastAsia="en-GB"/>
                    </w:rPr>
                  </w:pPr>
                  <w:r w:rsidRPr="00353D87">
                    <w:rPr>
                      <w:rFonts w:ascii="Tahoma" w:hAnsi="Tahoma" w:cs="Tahoma"/>
                      <w:bCs/>
                      <w:lang w:eastAsia="en-GB"/>
                    </w:rPr>
                    <w:t>S</w:t>
                  </w:r>
                  <w:r w:rsidRPr="00353D87">
                    <w:rPr>
                      <w:rFonts w:ascii="Tahoma" w:hAnsi="Tahoma" w:cs="Tahoma"/>
                      <w:lang w:eastAsia="en-GB"/>
                    </w:rPr>
                    <w:t xml:space="preserve">MT </w:t>
                  </w:r>
                </w:p>
                <w:p w:rsidR="002F7600" w:rsidRPr="00353D87" w:rsidRDefault="002F7600" w:rsidP="002F7600">
                  <w:pPr>
                    <w:spacing w:after="0" w:line="240" w:lineRule="auto"/>
                    <w:rPr>
                      <w:rFonts w:ascii="Tahoma" w:hAnsi="Tahoma" w:cs="Tahoma"/>
                      <w:b/>
                      <w:bCs/>
                      <w:lang w:eastAsia="en-GB"/>
                    </w:rPr>
                  </w:pPr>
                </w:p>
              </w:tc>
              <w:tc>
                <w:tcPr>
                  <w:tcW w:w="4706" w:type="dxa"/>
                </w:tcPr>
                <w:p w:rsidR="002F7600" w:rsidRPr="00353D87" w:rsidRDefault="00353D87" w:rsidP="002F7600">
                  <w:pPr>
                    <w:spacing w:after="0" w:line="240" w:lineRule="auto"/>
                    <w:rPr>
                      <w:rFonts w:ascii="Tahoma" w:hAnsi="Tahoma" w:cs="Tahoma"/>
                      <w:bCs/>
                      <w:lang w:eastAsia="en-GB"/>
                    </w:rPr>
                  </w:pPr>
                  <w:r w:rsidRPr="00353D87">
                    <w:rPr>
                      <w:rFonts w:ascii="Tahoma" w:hAnsi="Tahoma" w:cs="Tahoma"/>
                      <w:bCs/>
                      <w:lang w:eastAsia="en-GB"/>
                    </w:rPr>
                    <w:t>9 September 2020</w:t>
                  </w:r>
                </w:p>
              </w:tc>
            </w:tr>
            <w:tr w:rsidR="002F7600" w:rsidRPr="00E14A12" w:rsidTr="00F34CBD">
              <w:tc>
                <w:tcPr>
                  <w:tcW w:w="3403" w:type="dxa"/>
                </w:tcPr>
                <w:p w:rsidR="002F7600" w:rsidRPr="002A1CF0" w:rsidRDefault="002A1CF0" w:rsidP="002F7600">
                  <w:pPr>
                    <w:spacing w:after="0" w:line="240" w:lineRule="auto"/>
                    <w:rPr>
                      <w:rFonts w:ascii="Tahoma" w:hAnsi="Tahoma" w:cs="Tahoma"/>
                      <w:lang w:eastAsia="en-GB"/>
                    </w:rPr>
                  </w:pPr>
                  <w:r w:rsidRPr="002A1CF0">
                    <w:rPr>
                      <w:rFonts w:ascii="Tahoma" w:hAnsi="Tahoma" w:cs="Tahoma"/>
                      <w:lang w:eastAsia="en-GB"/>
                    </w:rPr>
                    <w:t>Active &amp; Healthy Communities</w:t>
                  </w:r>
                </w:p>
                <w:p w:rsidR="002F7600" w:rsidRPr="002A1CF0" w:rsidRDefault="002F7600" w:rsidP="002F7600">
                  <w:pPr>
                    <w:spacing w:after="0" w:line="240" w:lineRule="auto"/>
                    <w:rPr>
                      <w:rFonts w:ascii="Tahoma" w:hAnsi="Tahoma" w:cs="Tahoma"/>
                      <w:b/>
                      <w:bCs/>
                      <w:lang w:eastAsia="en-GB"/>
                    </w:rPr>
                  </w:pPr>
                </w:p>
              </w:tc>
              <w:tc>
                <w:tcPr>
                  <w:tcW w:w="4706" w:type="dxa"/>
                </w:tcPr>
                <w:p w:rsidR="002F7600" w:rsidRPr="002A1CF0" w:rsidRDefault="002A1CF0" w:rsidP="002F7600">
                  <w:pPr>
                    <w:spacing w:after="0" w:line="240" w:lineRule="auto"/>
                    <w:rPr>
                      <w:rFonts w:ascii="Tahoma" w:hAnsi="Tahoma" w:cs="Tahoma"/>
                      <w:bCs/>
                      <w:lang w:eastAsia="en-GB"/>
                    </w:rPr>
                  </w:pPr>
                  <w:r w:rsidRPr="002A1CF0">
                    <w:rPr>
                      <w:rFonts w:ascii="Tahoma" w:hAnsi="Tahoma" w:cs="Tahoma"/>
                      <w:bCs/>
                      <w:lang w:eastAsia="en-GB"/>
                    </w:rPr>
                    <w:t>19 October 2020</w:t>
                  </w:r>
                </w:p>
              </w:tc>
            </w:tr>
            <w:tr w:rsidR="002F7600" w:rsidRPr="00E14A12" w:rsidTr="00F34CBD">
              <w:tc>
                <w:tcPr>
                  <w:tcW w:w="3403" w:type="dxa"/>
                </w:tcPr>
                <w:p w:rsidR="002F7600" w:rsidRPr="002A1CF0" w:rsidRDefault="002F7600" w:rsidP="002F7600">
                  <w:pPr>
                    <w:spacing w:after="0" w:line="240" w:lineRule="auto"/>
                    <w:rPr>
                      <w:rFonts w:ascii="Tahoma" w:hAnsi="Tahoma" w:cs="Tahoma"/>
                      <w:b/>
                      <w:bCs/>
                      <w:lang w:eastAsia="en-GB"/>
                    </w:rPr>
                  </w:pPr>
                  <w:r w:rsidRPr="002A1CF0">
                    <w:rPr>
                      <w:rFonts w:ascii="Tahoma" w:hAnsi="Tahoma" w:cs="Tahoma"/>
                      <w:lang w:eastAsia="en-GB"/>
                    </w:rPr>
                    <w:t xml:space="preserve">Monthly Council Meeting                               </w:t>
                  </w:r>
                </w:p>
              </w:tc>
              <w:tc>
                <w:tcPr>
                  <w:tcW w:w="4706" w:type="dxa"/>
                </w:tcPr>
                <w:p w:rsidR="002F7600" w:rsidRPr="002A1CF0" w:rsidRDefault="002A1CF0" w:rsidP="002F7600">
                  <w:pPr>
                    <w:spacing w:after="0" w:line="240" w:lineRule="auto"/>
                    <w:rPr>
                      <w:rFonts w:ascii="Tahoma" w:hAnsi="Tahoma" w:cs="Tahoma"/>
                      <w:bCs/>
                      <w:lang w:eastAsia="en-GB"/>
                    </w:rPr>
                  </w:pPr>
                  <w:r w:rsidRPr="002A1CF0">
                    <w:rPr>
                      <w:rFonts w:ascii="Tahoma" w:hAnsi="Tahoma" w:cs="Tahoma"/>
                      <w:bCs/>
                      <w:lang w:eastAsia="en-GB"/>
                    </w:rPr>
                    <w:t>2 November 2020</w:t>
                  </w:r>
                </w:p>
                <w:p w:rsidR="002F7600" w:rsidRPr="002A1CF0" w:rsidRDefault="002F7600" w:rsidP="002F7600">
                  <w:pPr>
                    <w:spacing w:after="0" w:line="240" w:lineRule="auto"/>
                    <w:rPr>
                      <w:rFonts w:ascii="Tahoma" w:hAnsi="Tahoma" w:cs="Tahoma"/>
                      <w:bCs/>
                      <w:lang w:eastAsia="en-GB"/>
                    </w:rPr>
                  </w:pPr>
                </w:p>
              </w:tc>
            </w:tr>
          </w:tbl>
          <w:p w:rsidR="002F7600" w:rsidRPr="00E14A12" w:rsidRDefault="002F7600" w:rsidP="002F7600">
            <w:pPr>
              <w:spacing w:after="0" w:line="240" w:lineRule="auto"/>
              <w:rPr>
                <w:rFonts w:ascii="Tahoma" w:hAnsi="Tahoma" w:cs="Tahoma"/>
                <w:b/>
                <w:bCs/>
                <w:lang w:eastAsia="en-GB"/>
              </w:rPr>
            </w:pPr>
          </w:p>
        </w:tc>
      </w:tr>
      <w:tr w:rsidR="002F7600" w:rsidRPr="00E14A12" w:rsidTr="00F34CBD">
        <w:tc>
          <w:tcPr>
            <w:tcW w:w="691"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9.</w:t>
            </w:r>
          </w:p>
        </w:tc>
        <w:tc>
          <w:tcPr>
            <w:tcW w:w="8335"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Review Date</w:t>
            </w:r>
          </w:p>
          <w:p w:rsidR="002F7600" w:rsidRPr="00E14A12" w:rsidRDefault="002F7600" w:rsidP="002F7600">
            <w:pPr>
              <w:spacing w:after="0" w:line="240" w:lineRule="auto"/>
              <w:rPr>
                <w:rFonts w:ascii="Tahoma" w:hAnsi="Tahoma" w:cs="Tahoma"/>
                <w:b/>
                <w:bCs/>
                <w:lang w:eastAsia="en-GB"/>
              </w:rPr>
            </w:pPr>
          </w:p>
        </w:tc>
      </w:tr>
      <w:tr w:rsidR="002F7600" w:rsidRPr="00E14A12" w:rsidTr="00F34CBD">
        <w:tc>
          <w:tcPr>
            <w:tcW w:w="691" w:type="dxa"/>
          </w:tcPr>
          <w:p w:rsidR="002F7600" w:rsidRPr="00E14A12" w:rsidRDefault="002F7600" w:rsidP="002F7600">
            <w:pPr>
              <w:spacing w:after="0" w:line="240" w:lineRule="auto"/>
              <w:rPr>
                <w:rFonts w:ascii="Tahoma" w:hAnsi="Tahoma" w:cs="Tahoma"/>
                <w:b/>
                <w:bCs/>
                <w:lang w:eastAsia="en-GB"/>
              </w:rPr>
            </w:pPr>
          </w:p>
        </w:tc>
        <w:tc>
          <w:tcPr>
            <w:tcW w:w="8335" w:type="dxa"/>
          </w:tcPr>
          <w:p w:rsidR="002F7600" w:rsidRPr="00E14A12" w:rsidRDefault="002F7600" w:rsidP="002F7600">
            <w:pPr>
              <w:spacing w:after="0" w:line="240" w:lineRule="auto"/>
              <w:rPr>
                <w:rFonts w:ascii="Tahoma" w:hAnsi="Tahoma" w:cs="Tahoma"/>
                <w:i/>
                <w:lang w:eastAsia="en-GB"/>
              </w:rPr>
            </w:pPr>
            <w:r w:rsidRPr="00E14A12">
              <w:rPr>
                <w:rFonts w:ascii="Tahoma" w:hAnsi="Tahoma" w:cs="Tahoma"/>
              </w:rPr>
              <w:t>The policy will be reviewed in line with the Council’s agreed policy review cycle i.e. every 4 years (as per Council’s Equality Scheme commitment 4.31), or sooner to ensure it remains reflecti</w:t>
            </w:r>
            <w:r w:rsidR="002A1CF0">
              <w:rPr>
                <w:rFonts w:ascii="Tahoma" w:hAnsi="Tahoma" w:cs="Tahoma"/>
              </w:rPr>
              <w:t>ve of legislative developments.</w:t>
            </w:r>
          </w:p>
          <w:p w:rsidR="002F7600" w:rsidRPr="00E14A12" w:rsidRDefault="002F7600" w:rsidP="002F7600">
            <w:pPr>
              <w:spacing w:after="0" w:line="240" w:lineRule="auto"/>
              <w:rPr>
                <w:rFonts w:ascii="Tahoma" w:hAnsi="Tahoma" w:cs="Tahoma"/>
                <w:b/>
                <w:bCs/>
                <w:lang w:eastAsia="en-GB"/>
              </w:rPr>
            </w:pPr>
          </w:p>
        </w:tc>
      </w:tr>
      <w:tr w:rsidR="002F7600" w:rsidRPr="00E14A12" w:rsidTr="00F34CBD">
        <w:tc>
          <w:tcPr>
            <w:tcW w:w="691"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10.</w:t>
            </w:r>
          </w:p>
        </w:tc>
        <w:tc>
          <w:tcPr>
            <w:tcW w:w="8335"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Procedures and arrangements for monitoring the implementation and impact of the policy</w:t>
            </w:r>
          </w:p>
          <w:p w:rsidR="002F7600" w:rsidRPr="00E14A12" w:rsidRDefault="002F7600" w:rsidP="002F7600">
            <w:pPr>
              <w:spacing w:after="0" w:line="240" w:lineRule="auto"/>
              <w:rPr>
                <w:rFonts w:ascii="Tahoma" w:hAnsi="Tahoma" w:cs="Tahoma"/>
                <w:i/>
              </w:rPr>
            </w:pPr>
          </w:p>
        </w:tc>
      </w:tr>
      <w:tr w:rsidR="002F7600" w:rsidRPr="00E14A12" w:rsidTr="00F34CBD">
        <w:tc>
          <w:tcPr>
            <w:tcW w:w="691" w:type="dxa"/>
          </w:tcPr>
          <w:p w:rsidR="002F7600" w:rsidRPr="00E14A12" w:rsidRDefault="002F7600" w:rsidP="002F7600">
            <w:pPr>
              <w:spacing w:after="0" w:line="240" w:lineRule="auto"/>
              <w:rPr>
                <w:rFonts w:ascii="Tahoma" w:hAnsi="Tahoma" w:cs="Tahoma"/>
                <w:b/>
                <w:bCs/>
                <w:lang w:eastAsia="en-GB"/>
              </w:rPr>
            </w:pPr>
          </w:p>
        </w:tc>
        <w:tc>
          <w:tcPr>
            <w:tcW w:w="8335" w:type="dxa"/>
          </w:tcPr>
          <w:p w:rsidR="002F7600" w:rsidRPr="00E14A12" w:rsidRDefault="002A1CF0" w:rsidP="00C55D81">
            <w:pPr>
              <w:rPr>
                <w:rFonts w:ascii="Tahoma" w:hAnsi="Tahoma" w:cs="Tahoma"/>
                <w:b/>
                <w:bCs/>
                <w:lang w:eastAsia="en-GB"/>
              </w:rPr>
            </w:pPr>
            <w:r w:rsidRPr="002A1CF0">
              <w:rPr>
                <w:rFonts w:ascii="Tahoma" w:hAnsi="Tahoma" w:cs="Tahoma"/>
                <w:iCs/>
                <w:lang w:eastAsia="en-GB"/>
              </w:rPr>
              <w:t>A Volunteer Agreement has been developed to imp</w:t>
            </w:r>
            <w:r w:rsidR="0044589D">
              <w:rPr>
                <w:rFonts w:ascii="Tahoma" w:hAnsi="Tahoma" w:cs="Tahoma"/>
                <w:iCs/>
                <w:lang w:eastAsia="en-GB"/>
              </w:rPr>
              <w:t>lement the practical outworking</w:t>
            </w:r>
            <w:r w:rsidRPr="002A1CF0">
              <w:rPr>
                <w:rFonts w:ascii="Tahoma" w:hAnsi="Tahoma" w:cs="Tahoma"/>
                <w:iCs/>
                <w:lang w:eastAsia="en-GB"/>
              </w:rPr>
              <w:t xml:space="preserve"> of the policy.</w:t>
            </w:r>
          </w:p>
        </w:tc>
      </w:tr>
      <w:tr w:rsidR="002F7600" w:rsidRPr="00E14A12" w:rsidTr="00F34CBD">
        <w:tc>
          <w:tcPr>
            <w:tcW w:w="691"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11.</w:t>
            </w:r>
          </w:p>
        </w:tc>
        <w:tc>
          <w:tcPr>
            <w:tcW w:w="8335"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Equality Screening</w:t>
            </w:r>
          </w:p>
          <w:p w:rsidR="002F7600" w:rsidRPr="00E14A12" w:rsidRDefault="002F7600" w:rsidP="002F7600">
            <w:pPr>
              <w:spacing w:after="0" w:line="240" w:lineRule="auto"/>
              <w:rPr>
                <w:rFonts w:ascii="Tahoma" w:hAnsi="Tahoma" w:cs="Tahoma"/>
                <w:b/>
                <w:bCs/>
                <w:lang w:eastAsia="en-GB"/>
              </w:rPr>
            </w:pPr>
          </w:p>
        </w:tc>
      </w:tr>
      <w:tr w:rsidR="002F7600" w:rsidRPr="00E14A12" w:rsidTr="00F34CBD">
        <w:tc>
          <w:tcPr>
            <w:tcW w:w="691" w:type="dxa"/>
          </w:tcPr>
          <w:p w:rsidR="002F7600" w:rsidRPr="00E14A12" w:rsidRDefault="002F7600" w:rsidP="002F7600">
            <w:pPr>
              <w:spacing w:after="0" w:line="240" w:lineRule="auto"/>
              <w:rPr>
                <w:rFonts w:ascii="Tahoma" w:hAnsi="Tahoma" w:cs="Tahoma"/>
                <w:b/>
                <w:bCs/>
                <w:lang w:eastAsia="en-GB"/>
              </w:rPr>
            </w:pPr>
          </w:p>
        </w:tc>
        <w:tc>
          <w:tcPr>
            <w:tcW w:w="8335" w:type="dxa"/>
          </w:tcPr>
          <w:p w:rsidR="002F7600" w:rsidRPr="002A1CF0" w:rsidRDefault="002A1CF0" w:rsidP="002F7600">
            <w:pPr>
              <w:spacing w:after="0" w:line="240" w:lineRule="auto"/>
              <w:rPr>
                <w:rFonts w:ascii="Tahoma" w:hAnsi="Tahoma" w:cs="Tahoma"/>
                <w:b/>
              </w:rPr>
            </w:pPr>
            <w:r w:rsidRPr="002A1CF0">
              <w:rPr>
                <w:rFonts w:ascii="Tahoma" w:hAnsi="Tahoma" w:cs="Tahoma"/>
                <w:iCs/>
                <w:lang w:eastAsia="en-GB"/>
              </w:rPr>
              <w:t>The policy has been screened</w:t>
            </w:r>
            <w:r w:rsidR="002F7600" w:rsidRPr="002A1CF0">
              <w:rPr>
                <w:rFonts w:ascii="Tahoma" w:hAnsi="Tahoma" w:cs="Tahoma"/>
                <w:iCs/>
                <w:lang w:eastAsia="en-GB"/>
              </w:rPr>
              <w:t xml:space="preserve"> and </w:t>
            </w:r>
            <w:r w:rsidRPr="002A1CF0">
              <w:rPr>
                <w:rFonts w:ascii="Tahoma" w:hAnsi="Tahoma" w:cs="Tahoma"/>
                <w:iCs/>
                <w:lang w:eastAsia="en-GB"/>
              </w:rPr>
              <w:t xml:space="preserve">the outcome is that it is not required to </w:t>
            </w:r>
            <w:r w:rsidR="002F7600" w:rsidRPr="002A1CF0">
              <w:rPr>
                <w:rFonts w:ascii="Tahoma" w:hAnsi="Tahoma" w:cs="Tahoma"/>
                <w:bCs/>
              </w:rPr>
              <w:t>be subject to an EQIA (with no mitigating measures required)</w:t>
            </w:r>
          </w:p>
          <w:p w:rsidR="002F7600" w:rsidRPr="002A1CF0" w:rsidRDefault="002F7600" w:rsidP="002A1CF0">
            <w:pPr>
              <w:autoSpaceDE w:val="0"/>
              <w:autoSpaceDN w:val="0"/>
              <w:adjustRightInd w:val="0"/>
              <w:spacing w:after="0" w:line="240" w:lineRule="auto"/>
              <w:rPr>
                <w:rFonts w:ascii="Tahoma" w:hAnsi="Tahoma" w:cs="Tahoma"/>
                <w:i/>
              </w:rPr>
            </w:pPr>
          </w:p>
        </w:tc>
      </w:tr>
      <w:tr w:rsidR="002F7600" w:rsidRPr="00E14A12" w:rsidTr="00F34CBD">
        <w:tc>
          <w:tcPr>
            <w:tcW w:w="691"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12.</w:t>
            </w:r>
          </w:p>
        </w:tc>
        <w:tc>
          <w:tcPr>
            <w:tcW w:w="8335" w:type="dxa"/>
          </w:tcPr>
          <w:p w:rsidR="002F7600" w:rsidRPr="00E14A12" w:rsidRDefault="002F7600" w:rsidP="002F7600">
            <w:pPr>
              <w:spacing w:after="0" w:line="240" w:lineRule="auto"/>
              <w:rPr>
                <w:rFonts w:ascii="Tahoma" w:hAnsi="Tahoma" w:cs="Tahoma"/>
                <w:b/>
                <w:bCs/>
                <w:lang w:eastAsia="en-GB"/>
              </w:rPr>
            </w:pPr>
            <w:r w:rsidRPr="00E14A12">
              <w:rPr>
                <w:rFonts w:ascii="Tahoma" w:hAnsi="Tahoma" w:cs="Tahoma"/>
                <w:b/>
                <w:bCs/>
                <w:lang w:eastAsia="en-GB"/>
              </w:rPr>
              <w:t>Rural Needs Impact Assessment</w:t>
            </w:r>
          </w:p>
          <w:p w:rsidR="002F7600" w:rsidRPr="00E14A12" w:rsidRDefault="002F7600" w:rsidP="002F7600">
            <w:pPr>
              <w:spacing w:after="0" w:line="240" w:lineRule="auto"/>
              <w:rPr>
                <w:rFonts w:ascii="Tahoma" w:hAnsi="Tahoma" w:cs="Tahoma"/>
                <w:b/>
                <w:bCs/>
                <w:lang w:eastAsia="en-GB"/>
              </w:rPr>
            </w:pPr>
          </w:p>
        </w:tc>
      </w:tr>
      <w:tr w:rsidR="002F7600" w:rsidRPr="00E14A12" w:rsidTr="00F34CBD">
        <w:tc>
          <w:tcPr>
            <w:tcW w:w="691" w:type="dxa"/>
          </w:tcPr>
          <w:p w:rsidR="002F7600" w:rsidRPr="00E14A12" w:rsidRDefault="002F7600" w:rsidP="002F7600">
            <w:pPr>
              <w:spacing w:after="0" w:line="240" w:lineRule="auto"/>
              <w:rPr>
                <w:rFonts w:ascii="Tahoma" w:hAnsi="Tahoma" w:cs="Tahoma"/>
                <w:b/>
                <w:bCs/>
                <w:lang w:eastAsia="en-GB"/>
              </w:rPr>
            </w:pPr>
          </w:p>
        </w:tc>
        <w:tc>
          <w:tcPr>
            <w:tcW w:w="8335" w:type="dxa"/>
          </w:tcPr>
          <w:p w:rsidR="002F7600" w:rsidRPr="002A1CF0" w:rsidRDefault="002A1CF0" w:rsidP="002F7600">
            <w:pPr>
              <w:autoSpaceDE w:val="0"/>
              <w:autoSpaceDN w:val="0"/>
              <w:adjustRightInd w:val="0"/>
              <w:spacing w:after="0" w:line="240" w:lineRule="auto"/>
              <w:rPr>
                <w:rFonts w:ascii="Tahoma" w:hAnsi="Tahoma" w:cs="Tahoma"/>
                <w:bCs/>
                <w:lang w:eastAsia="en-GB"/>
              </w:rPr>
            </w:pPr>
            <w:r w:rsidRPr="002A1CF0">
              <w:rPr>
                <w:rFonts w:ascii="Tahoma" w:hAnsi="Tahoma" w:cs="Tahoma"/>
                <w:bCs/>
              </w:rPr>
              <w:t>Due regard to rural needs has been considered and a rural needs impact assessment has been completed.</w:t>
            </w:r>
          </w:p>
          <w:p w:rsidR="002F7600" w:rsidRPr="00E14A12" w:rsidRDefault="002F7600" w:rsidP="002F7600">
            <w:pPr>
              <w:spacing w:after="0" w:line="240" w:lineRule="auto"/>
              <w:rPr>
                <w:rFonts w:ascii="Tahoma" w:hAnsi="Tahoma" w:cs="Tahoma"/>
                <w:b/>
                <w:bCs/>
                <w:lang w:eastAsia="en-GB"/>
              </w:rPr>
            </w:pPr>
          </w:p>
        </w:tc>
      </w:tr>
    </w:tbl>
    <w:p w:rsidR="002F7600" w:rsidRDefault="002F7600" w:rsidP="002F7600"/>
    <w:sectPr w:rsidR="002F7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A5FAA"/>
    <w:multiLevelType w:val="hybridMultilevel"/>
    <w:tmpl w:val="A3BABEF4"/>
    <w:lvl w:ilvl="0" w:tplc="BAB2CC38">
      <w:numFmt w:val="bullet"/>
      <w:lvlText w:val="•"/>
      <w:lvlJc w:val="left"/>
      <w:pPr>
        <w:ind w:left="1440" w:hanging="72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591B83"/>
    <w:multiLevelType w:val="hybridMultilevel"/>
    <w:tmpl w:val="12747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EFC51F6"/>
    <w:multiLevelType w:val="hybridMultilevel"/>
    <w:tmpl w:val="3DFC6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34C0B2D"/>
    <w:multiLevelType w:val="hybridMultilevel"/>
    <w:tmpl w:val="0C00AE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08"/>
    <w:rsid w:val="00052B09"/>
    <w:rsid w:val="00134A69"/>
    <w:rsid w:val="00173702"/>
    <w:rsid w:val="002A1CF0"/>
    <w:rsid w:val="002F7600"/>
    <w:rsid w:val="00353D87"/>
    <w:rsid w:val="0044589D"/>
    <w:rsid w:val="0045411D"/>
    <w:rsid w:val="004E4F38"/>
    <w:rsid w:val="005A2A55"/>
    <w:rsid w:val="00667F5B"/>
    <w:rsid w:val="008846B1"/>
    <w:rsid w:val="00911A08"/>
    <w:rsid w:val="00C55D81"/>
    <w:rsid w:val="00D3527A"/>
    <w:rsid w:val="00D607F3"/>
    <w:rsid w:val="00D66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C30F"/>
  <w15:chartTrackingRefBased/>
  <w15:docId w15:val="{7CCB2E97-70AA-4A33-A08E-4DF2CE24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A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A69"/>
    <w:pPr>
      <w:ind w:left="720"/>
      <w:contextualSpacing/>
    </w:pPr>
  </w:style>
  <w:style w:type="paragraph" w:customStyle="1" w:styleId="Default">
    <w:name w:val="Default"/>
    <w:uiPriority w:val="99"/>
    <w:rsid w:val="00667F5B"/>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24300">
      <w:bodyDiv w:val="1"/>
      <w:marLeft w:val="0"/>
      <w:marRight w:val="0"/>
      <w:marTop w:val="0"/>
      <w:marBottom w:val="0"/>
      <w:divBdr>
        <w:top w:val="none" w:sz="0" w:space="0" w:color="auto"/>
        <w:left w:val="none" w:sz="0" w:space="0" w:color="auto"/>
        <w:bottom w:val="none" w:sz="0" w:space="0" w:color="auto"/>
        <w:right w:val="none" w:sz="0" w:space="0" w:color="auto"/>
      </w:divBdr>
    </w:div>
    <w:div w:id="692417647">
      <w:bodyDiv w:val="1"/>
      <w:marLeft w:val="0"/>
      <w:marRight w:val="0"/>
      <w:marTop w:val="0"/>
      <w:marBottom w:val="0"/>
      <w:divBdr>
        <w:top w:val="none" w:sz="0" w:space="0" w:color="auto"/>
        <w:left w:val="none" w:sz="0" w:space="0" w:color="auto"/>
        <w:bottom w:val="none" w:sz="0" w:space="0" w:color="auto"/>
        <w:right w:val="none" w:sz="0" w:space="0" w:color="auto"/>
      </w:divBdr>
    </w:div>
    <w:div w:id="97734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Newry Mourne and Down District Council</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Moffett, Colin</dc:creator>
  <cp:keywords/>
  <dc:description/>
  <cp:lastModifiedBy>Moffett, Colin</cp:lastModifiedBy>
  <cp:revision>3</cp:revision>
  <dcterms:created xsi:type="dcterms:W3CDTF">2021-01-28T09:27:00Z</dcterms:created>
  <dcterms:modified xsi:type="dcterms:W3CDTF">2021-03-01T13:30:00Z</dcterms:modified>
</cp:coreProperties>
</file>