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1C" w:rsidRPr="00081555" w:rsidRDefault="00B7521C">
      <w:pPr>
        <w:ind w:left="720"/>
        <w:jc w:val="center"/>
        <w:rPr>
          <w:rFonts w:ascii="Arial" w:hAnsi="Arial" w:cs="Arial"/>
          <w:noProof/>
          <w:sz w:val="24"/>
          <w:szCs w:val="24"/>
          <w:lang w:val="en-GB" w:eastAsia="en-GB"/>
        </w:rPr>
      </w:pPr>
      <w:bookmarkStart w:id="0" w:name="_GoBack"/>
      <w:bookmarkEnd w:id="0"/>
    </w:p>
    <w:p w:rsidR="00B7521C" w:rsidRPr="00081555" w:rsidRDefault="00B7521C">
      <w:pPr>
        <w:spacing w:after="0" w:line="240" w:lineRule="auto"/>
        <w:ind w:left="720"/>
        <w:jc w:val="center"/>
        <w:rPr>
          <w:rFonts w:ascii="Arial" w:hAnsi="Arial" w:cs="Arial"/>
          <w:noProof/>
          <w:sz w:val="24"/>
          <w:szCs w:val="24"/>
          <w:lang w:val="en-GB" w:eastAsia="en-GB"/>
        </w:rPr>
      </w:pPr>
      <w:r w:rsidRPr="00081555">
        <w:rPr>
          <w:rFonts w:ascii="Arial" w:hAnsi="Arial" w:cs="Arial"/>
          <w:noProof/>
          <w:sz w:val="24"/>
          <w:szCs w:val="24"/>
          <w:lang w:val="en-GB" w:eastAsia="en-GB"/>
        </w:rPr>
        <w:t xml:space="preserve">Newry, Mourne and Down District Council Section 75 Policy Screening Report </w:t>
      </w:r>
    </w:p>
    <w:p w:rsidR="00B7521C" w:rsidRPr="00081555" w:rsidRDefault="00B7521C">
      <w:pPr>
        <w:pStyle w:val="Heading1"/>
        <w:rPr>
          <w:sz w:val="24"/>
          <w:szCs w:val="24"/>
        </w:rPr>
      </w:pPr>
      <w:r w:rsidRPr="00081555">
        <w:rPr>
          <w:sz w:val="24"/>
          <w:szCs w:val="24"/>
        </w:rPr>
        <w:t xml:space="preserve">Quarterly Report </w:t>
      </w:r>
      <w:r w:rsidR="00081555">
        <w:rPr>
          <w:sz w:val="24"/>
          <w:szCs w:val="24"/>
        </w:rPr>
        <w:t>January – March 2017</w:t>
      </w:r>
    </w:p>
    <w:p w:rsidR="00B7521C" w:rsidRPr="00081555" w:rsidRDefault="00B7521C">
      <w:pPr>
        <w:jc w:val="center"/>
        <w:rPr>
          <w:rFonts w:ascii="Arial" w:hAnsi="Arial" w:cs="Arial"/>
          <w:b/>
          <w:b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2162"/>
        <w:gridCol w:w="7051"/>
        <w:gridCol w:w="2162"/>
      </w:tblGrid>
      <w:tr w:rsidR="00B7521C" w:rsidRPr="00081555" w:rsidTr="00345360">
        <w:tc>
          <w:tcPr>
            <w:tcW w:w="1207" w:type="dxa"/>
          </w:tcPr>
          <w:p w:rsidR="00B7521C" w:rsidRPr="00081555" w:rsidRDefault="00B7521C" w:rsidP="006B7325">
            <w:pPr>
              <w:spacing w:after="0" w:line="240" w:lineRule="auto"/>
              <w:rPr>
                <w:rFonts w:ascii="Arial" w:hAnsi="Arial" w:cs="Arial"/>
                <w:b/>
                <w:sz w:val="24"/>
                <w:szCs w:val="24"/>
                <w:lang w:val="en-GB"/>
              </w:rPr>
            </w:pPr>
            <w:r w:rsidRPr="00081555">
              <w:rPr>
                <w:rFonts w:ascii="Arial" w:hAnsi="Arial" w:cs="Arial"/>
                <w:b/>
                <w:sz w:val="24"/>
                <w:szCs w:val="24"/>
                <w:lang w:val="en-GB"/>
              </w:rPr>
              <w:t>Policy Number</w:t>
            </w:r>
          </w:p>
        </w:tc>
        <w:tc>
          <w:tcPr>
            <w:tcW w:w="2162" w:type="dxa"/>
          </w:tcPr>
          <w:p w:rsidR="00B7521C" w:rsidRPr="00081555" w:rsidRDefault="00B7521C" w:rsidP="006B7325">
            <w:pPr>
              <w:spacing w:after="0" w:line="240" w:lineRule="auto"/>
              <w:rPr>
                <w:rFonts w:ascii="Arial" w:hAnsi="Arial" w:cs="Arial"/>
                <w:b/>
                <w:sz w:val="24"/>
                <w:szCs w:val="24"/>
                <w:lang w:val="en-GB"/>
              </w:rPr>
            </w:pPr>
            <w:r w:rsidRPr="00081555">
              <w:rPr>
                <w:rFonts w:ascii="Arial" w:hAnsi="Arial" w:cs="Arial"/>
                <w:b/>
                <w:sz w:val="24"/>
                <w:szCs w:val="24"/>
                <w:lang w:val="en-GB"/>
              </w:rPr>
              <w:t>Policy</w:t>
            </w:r>
          </w:p>
        </w:tc>
        <w:tc>
          <w:tcPr>
            <w:tcW w:w="7051" w:type="dxa"/>
          </w:tcPr>
          <w:p w:rsidR="00B7521C" w:rsidRPr="00081555" w:rsidRDefault="00B7521C" w:rsidP="006B7325">
            <w:pPr>
              <w:spacing w:after="0" w:line="240" w:lineRule="auto"/>
              <w:rPr>
                <w:rFonts w:ascii="Arial" w:hAnsi="Arial" w:cs="Arial"/>
                <w:b/>
                <w:sz w:val="24"/>
                <w:szCs w:val="24"/>
                <w:lang w:val="en-GB"/>
              </w:rPr>
            </w:pPr>
            <w:r w:rsidRPr="00081555">
              <w:rPr>
                <w:rFonts w:ascii="Arial" w:hAnsi="Arial" w:cs="Arial"/>
                <w:b/>
                <w:sz w:val="24"/>
                <w:szCs w:val="24"/>
                <w:lang w:val="en-GB"/>
              </w:rPr>
              <w:t>Details of policy</w:t>
            </w:r>
          </w:p>
        </w:tc>
        <w:tc>
          <w:tcPr>
            <w:tcW w:w="2162" w:type="dxa"/>
          </w:tcPr>
          <w:p w:rsidR="00B7521C" w:rsidRPr="00081555" w:rsidRDefault="00B7521C" w:rsidP="006B7325">
            <w:pPr>
              <w:spacing w:after="0" w:line="240" w:lineRule="auto"/>
              <w:rPr>
                <w:rFonts w:ascii="Arial" w:hAnsi="Arial" w:cs="Arial"/>
                <w:b/>
                <w:sz w:val="24"/>
                <w:szCs w:val="24"/>
                <w:lang w:val="en-GB"/>
              </w:rPr>
            </w:pPr>
            <w:r w:rsidRPr="00081555">
              <w:rPr>
                <w:rFonts w:ascii="Arial" w:hAnsi="Arial" w:cs="Arial"/>
                <w:b/>
                <w:sz w:val="24"/>
                <w:szCs w:val="24"/>
                <w:lang w:val="en-GB"/>
              </w:rPr>
              <w:t>Screening Outcome</w:t>
            </w:r>
          </w:p>
        </w:tc>
      </w:tr>
      <w:tr w:rsidR="006B6737" w:rsidRPr="00081555" w:rsidTr="00345360">
        <w:tc>
          <w:tcPr>
            <w:tcW w:w="1207" w:type="dxa"/>
          </w:tcPr>
          <w:p w:rsidR="006B6737" w:rsidRPr="00081555" w:rsidRDefault="006B6737" w:rsidP="006B6737">
            <w:pPr>
              <w:spacing w:after="0" w:line="240" w:lineRule="auto"/>
              <w:rPr>
                <w:rFonts w:ascii="Arial" w:hAnsi="Arial" w:cs="Arial"/>
                <w:sz w:val="24"/>
                <w:szCs w:val="24"/>
              </w:rPr>
            </w:pPr>
            <w:r w:rsidRPr="00081555">
              <w:rPr>
                <w:rFonts w:ascii="Arial" w:hAnsi="Arial" w:cs="Arial"/>
                <w:sz w:val="24"/>
                <w:szCs w:val="24"/>
              </w:rPr>
              <w:t>131</w:t>
            </w:r>
          </w:p>
        </w:tc>
        <w:tc>
          <w:tcPr>
            <w:tcW w:w="2162" w:type="dxa"/>
          </w:tcPr>
          <w:p w:rsidR="006B6737" w:rsidRPr="00081555" w:rsidRDefault="006B6737" w:rsidP="006B6737">
            <w:pPr>
              <w:pStyle w:val="NoSpacing"/>
              <w:rPr>
                <w:rFonts w:ascii="Arial" w:hAnsi="Arial" w:cs="Arial"/>
                <w:bCs/>
                <w:sz w:val="24"/>
                <w:szCs w:val="24"/>
              </w:rPr>
            </w:pPr>
            <w:r w:rsidRPr="00081555">
              <w:rPr>
                <w:rFonts w:ascii="Arial" w:hAnsi="Arial" w:cs="Arial"/>
                <w:bCs/>
                <w:sz w:val="24"/>
                <w:szCs w:val="24"/>
              </w:rPr>
              <w:t>Supporting Community Events Policy</w:t>
            </w:r>
          </w:p>
        </w:tc>
        <w:tc>
          <w:tcPr>
            <w:tcW w:w="7051" w:type="dxa"/>
          </w:tcPr>
          <w:p w:rsidR="006B6737" w:rsidRPr="00081555" w:rsidRDefault="006B6737" w:rsidP="006B6737">
            <w:pPr>
              <w:rPr>
                <w:rFonts w:ascii="Arial" w:hAnsi="Arial" w:cs="Arial"/>
                <w:bCs/>
                <w:sz w:val="24"/>
                <w:szCs w:val="24"/>
              </w:rPr>
            </w:pPr>
            <w:r w:rsidRPr="00081555">
              <w:rPr>
                <w:rFonts w:ascii="Arial" w:hAnsi="Arial" w:cs="Arial"/>
                <w:bCs/>
                <w:sz w:val="24"/>
                <w:szCs w:val="24"/>
              </w:rPr>
              <w:t xml:space="preserve">The Aim of this policy is to build on Councils civic leadership role and give appropriate consideration and recognition to community engagement and capacity building within the </w:t>
            </w:r>
            <w:proofErr w:type="spellStart"/>
            <w:r w:rsidRPr="00081555">
              <w:rPr>
                <w:rFonts w:ascii="Arial" w:hAnsi="Arial" w:cs="Arial"/>
                <w:bCs/>
                <w:sz w:val="24"/>
                <w:szCs w:val="24"/>
              </w:rPr>
              <w:t>Newry</w:t>
            </w:r>
            <w:proofErr w:type="gramStart"/>
            <w:r w:rsidRPr="00081555">
              <w:rPr>
                <w:rFonts w:ascii="Arial" w:hAnsi="Arial" w:cs="Arial"/>
                <w:bCs/>
                <w:sz w:val="24"/>
                <w:szCs w:val="24"/>
              </w:rPr>
              <w:t>,Mourne</w:t>
            </w:r>
            <w:proofErr w:type="spellEnd"/>
            <w:proofErr w:type="gramEnd"/>
            <w:r w:rsidRPr="00081555">
              <w:rPr>
                <w:rFonts w:ascii="Arial" w:hAnsi="Arial" w:cs="Arial"/>
                <w:bCs/>
                <w:sz w:val="24"/>
                <w:szCs w:val="24"/>
              </w:rPr>
              <w:t xml:space="preserve"> and Down District Council area.</w:t>
            </w:r>
          </w:p>
          <w:p w:rsidR="006B6737" w:rsidRPr="00081555" w:rsidRDefault="006B6737" w:rsidP="006B6737">
            <w:pPr>
              <w:rPr>
                <w:rFonts w:ascii="Arial" w:hAnsi="Arial" w:cs="Arial"/>
                <w:bCs/>
                <w:sz w:val="24"/>
                <w:szCs w:val="24"/>
              </w:rPr>
            </w:pPr>
            <w:r w:rsidRPr="00081555">
              <w:rPr>
                <w:rFonts w:ascii="Arial" w:hAnsi="Arial" w:cs="Arial"/>
                <w:bCs/>
                <w:sz w:val="24"/>
                <w:szCs w:val="24"/>
              </w:rPr>
              <w:t>The policy will be implemented in the public interest to:</w:t>
            </w:r>
          </w:p>
          <w:p w:rsidR="006B6737" w:rsidRPr="00081555" w:rsidRDefault="006B6737" w:rsidP="006B6737">
            <w:pPr>
              <w:numPr>
                <w:ilvl w:val="0"/>
                <w:numId w:val="22"/>
              </w:numPr>
              <w:spacing w:after="0" w:line="240" w:lineRule="auto"/>
              <w:rPr>
                <w:rFonts w:ascii="Arial" w:hAnsi="Arial" w:cs="Arial"/>
                <w:bCs/>
                <w:sz w:val="24"/>
                <w:szCs w:val="24"/>
              </w:rPr>
            </w:pPr>
            <w:r w:rsidRPr="00081555">
              <w:rPr>
                <w:rFonts w:ascii="Arial" w:hAnsi="Arial" w:cs="Arial"/>
                <w:bCs/>
                <w:sz w:val="24"/>
                <w:szCs w:val="24"/>
              </w:rPr>
              <w:t>Empower local communities</w:t>
            </w:r>
          </w:p>
          <w:p w:rsidR="006B6737" w:rsidRPr="00081555" w:rsidRDefault="006B6737" w:rsidP="006B6737">
            <w:pPr>
              <w:numPr>
                <w:ilvl w:val="0"/>
                <w:numId w:val="22"/>
              </w:numPr>
              <w:spacing w:after="0" w:line="240" w:lineRule="auto"/>
              <w:rPr>
                <w:rFonts w:ascii="Arial" w:hAnsi="Arial" w:cs="Arial"/>
                <w:bCs/>
                <w:sz w:val="24"/>
                <w:szCs w:val="24"/>
              </w:rPr>
            </w:pPr>
            <w:r w:rsidRPr="00081555">
              <w:rPr>
                <w:rFonts w:ascii="Arial" w:hAnsi="Arial" w:cs="Arial"/>
                <w:bCs/>
                <w:sz w:val="24"/>
                <w:szCs w:val="24"/>
              </w:rPr>
              <w:t xml:space="preserve">Encourage community </w:t>
            </w:r>
            <w:proofErr w:type="spellStart"/>
            <w:r w:rsidRPr="00081555">
              <w:rPr>
                <w:rFonts w:ascii="Arial" w:hAnsi="Arial" w:cs="Arial"/>
                <w:bCs/>
                <w:sz w:val="24"/>
                <w:szCs w:val="24"/>
              </w:rPr>
              <w:t>organisations</w:t>
            </w:r>
            <w:proofErr w:type="spellEnd"/>
            <w:r w:rsidRPr="00081555">
              <w:rPr>
                <w:rFonts w:ascii="Arial" w:hAnsi="Arial" w:cs="Arial"/>
                <w:bCs/>
                <w:sz w:val="24"/>
                <w:szCs w:val="24"/>
              </w:rPr>
              <w:t xml:space="preserve"> to play a greater role in the management of events</w:t>
            </w:r>
          </w:p>
          <w:p w:rsidR="006B6737" w:rsidRPr="00081555" w:rsidRDefault="006B6737" w:rsidP="006B6737">
            <w:pPr>
              <w:pStyle w:val="ListParagraph"/>
              <w:numPr>
                <w:ilvl w:val="0"/>
                <w:numId w:val="22"/>
              </w:numPr>
              <w:rPr>
                <w:rFonts w:ascii="Arial" w:hAnsi="Arial" w:cs="Arial"/>
              </w:rPr>
            </w:pPr>
            <w:r w:rsidRPr="00081555">
              <w:rPr>
                <w:rFonts w:ascii="Arial" w:hAnsi="Arial" w:cs="Arial"/>
                <w:bCs/>
              </w:rPr>
              <w:t xml:space="preserve">Promote equality of opportunity, good relations and assist in supporting groups identified under </w:t>
            </w:r>
            <w:r>
              <w:rPr>
                <w:rFonts w:ascii="Arial" w:hAnsi="Arial" w:cs="Arial"/>
                <w:bCs/>
              </w:rPr>
              <w:t>S</w:t>
            </w:r>
            <w:r w:rsidRPr="00081555">
              <w:rPr>
                <w:rFonts w:ascii="Arial" w:hAnsi="Arial" w:cs="Arial"/>
                <w:bCs/>
              </w:rPr>
              <w:t>ection 75 Northern Ireland Act (1998).</w:t>
            </w:r>
          </w:p>
          <w:p w:rsidR="006B6737" w:rsidRPr="00081555" w:rsidRDefault="006B6737" w:rsidP="006B6737">
            <w:pPr>
              <w:pStyle w:val="ListParagraph"/>
              <w:ind w:left="780"/>
              <w:rPr>
                <w:rFonts w:ascii="Arial" w:hAnsi="Arial" w:cs="Arial"/>
              </w:rPr>
            </w:pPr>
          </w:p>
        </w:tc>
        <w:tc>
          <w:tcPr>
            <w:tcW w:w="2162" w:type="dxa"/>
          </w:tcPr>
          <w:p w:rsidR="006B6737" w:rsidRPr="00081555" w:rsidRDefault="006B6737" w:rsidP="006B6737">
            <w:pPr>
              <w:rPr>
                <w:rFonts w:ascii="Arial" w:hAnsi="Arial" w:cs="Arial"/>
                <w:sz w:val="24"/>
                <w:szCs w:val="24"/>
              </w:rPr>
            </w:pPr>
            <w:r w:rsidRPr="00081555">
              <w:rPr>
                <w:rFonts w:ascii="Arial" w:hAnsi="Arial" w:cs="Arial"/>
                <w:sz w:val="24"/>
                <w:szCs w:val="24"/>
              </w:rPr>
              <w:t>No EQIA considered necessary</w:t>
            </w:r>
          </w:p>
        </w:tc>
      </w:tr>
      <w:tr w:rsidR="006B6737" w:rsidRPr="00081555" w:rsidTr="00345360">
        <w:tc>
          <w:tcPr>
            <w:tcW w:w="1207" w:type="dxa"/>
          </w:tcPr>
          <w:p w:rsidR="006B6737" w:rsidRPr="00081555" w:rsidRDefault="006B6737" w:rsidP="006B6737">
            <w:pPr>
              <w:spacing w:after="0" w:line="240" w:lineRule="auto"/>
              <w:rPr>
                <w:rFonts w:ascii="Arial" w:hAnsi="Arial" w:cs="Arial"/>
                <w:sz w:val="24"/>
                <w:szCs w:val="24"/>
              </w:rPr>
            </w:pPr>
            <w:r w:rsidRPr="00081555">
              <w:rPr>
                <w:rFonts w:ascii="Arial" w:hAnsi="Arial" w:cs="Arial"/>
                <w:sz w:val="24"/>
                <w:szCs w:val="24"/>
              </w:rPr>
              <w:t>138</w:t>
            </w:r>
          </w:p>
        </w:tc>
        <w:tc>
          <w:tcPr>
            <w:tcW w:w="2162" w:type="dxa"/>
          </w:tcPr>
          <w:p w:rsidR="006B6737" w:rsidRPr="00081555" w:rsidRDefault="006B6737" w:rsidP="006B6737">
            <w:pPr>
              <w:pStyle w:val="NoSpacing"/>
              <w:rPr>
                <w:rFonts w:ascii="Arial" w:hAnsi="Arial" w:cs="Arial"/>
                <w:bCs/>
                <w:sz w:val="24"/>
                <w:szCs w:val="24"/>
              </w:rPr>
            </w:pPr>
            <w:r w:rsidRPr="00081555">
              <w:rPr>
                <w:rFonts w:ascii="Arial" w:hAnsi="Arial" w:cs="Arial"/>
                <w:bCs/>
                <w:sz w:val="24"/>
                <w:szCs w:val="24"/>
              </w:rPr>
              <w:t>Ordinary Parental Leave Policy</w:t>
            </w:r>
          </w:p>
        </w:tc>
        <w:tc>
          <w:tcPr>
            <w:tcW w:w="7051" w:type="dxa"/>
          </w:tcPr>
          <w:p w:rsidR="006B6737" w:rsidRPr="00081555" w:rsidRDefault="006B6737" w:rsidP="006B6737">
            <w:pPr>
              <w:spacing w:after="0" w:line="240" w:lineRule="auto"/>
              <w:rPr>
                <w:rFonts w:ascii="Arial" w:hAnsi="Arial" w:cs="Arial"/>
                <w:sz w:val="24"/>
                <w:szCs w:val="24"/>
              </w:rPr>
            </w:pPr>
            <w:r>
              <w:rPr>
                <w:rFonts w:ascii="Arial" w:hAnsi="Arial" w:cs="Arial"/>
                <w:sz w:val="24"/>
                <w:szCs w:val="24"/>
              </w:rPr>
              <w:t>The policy outlines the provisions with regard to Ordinary Parental Leave for employees.</w:t>
            </w:r>
          </w:p>
        </w:tc>
        <w:tc>
          <w:tcPr>
            <w:tcW w:w="2162" w:type="dxa"/>
          </w:tcPr>
          <w:p w:rsidR="006B6737" w:rsidRPr="00081555" w:rsidRDefault="006B6737" w:rsidP="006B6737">
            <w:pPr>
              <w:rPr>
                <w:rFonts w:ascii="Arial" w:hAnsi="Arial" w:cs="Arial"/>
                <w:sz w:val="24"/>
                <w:szCs w:val="24"/>
              </w:rPr>
            </w:pPr>
            <w:r w:rsidRPr="00081555">
              <w:rPr>
                <w:rFonts w:ascii="Arial" w:hAnsi="Arial" w:cs="Arial"/>
                <w:sz w:val="24"/>
                <w:szCs w:val="24"/>
              </w:rPr>
              <w:t>No EQIA considered necessary</w:t>
            </w:r>
          </w:p>
        </w:tc>
      </w:tr>
      <w:tr w:rsidR="006B6737" w:rsidRPr="00081555" w:rsidTr="00345360">
        <w:tc>
          <w:tcPr>
            <w:tcW w:w="1207" w:type="dxa"/>
          </w:tcPr>
          <w:p w:rsidR="006B6737" w:rsidRPr="00081555" w:rsidRDefault="006B6737" w:rsidP="006B6737">
            <w:pPr>
              <w:spacing w:after="0" w:line="240" w:lineRule="auto"/>
              <w:rPr>
                <w:rFonts w:ascii="Arial" w:hAnsi="Arial" w:cs="Arial"/>
                <w:sz w:val="24"/>
                <w:szCs w:val="24"/>
              </w:rPr>
            </w:pPr>
            <w:r w:rsidRPr="00081555">
              <w:rPr>
                <w:rFonts w:ascii="Arial" w:hAnsi="Arial" w:cs="Arial"/>
                <w:sz w:val="24"/>
                <w:szCs w:val="24"/>
              </w:rPr>
              <w:t>139</w:t>
            </w:r>
          </w:p>
        </w:tc>
        <w:tc>
          <w:tcPr>
            <w:tcW w:w="2162" w:type="dxa"/>
          </w:tcPr>
          <w:p w:rsidR="006B6737" w:rsidRPr="00081555" w:rsidRDefault="006B6737" w:rsidP="006B6737">
            <w:pPr>
              <w:pStyle w:val="NoSpacing"/>
              <w:rPr>
                <w:rFonts w:ascii="Arial" w:hAnsi="Arial" w:cs="Arial"/>
                <w:bCs/>
                <w:sz w:val="24"/>
                <w:szCs w:val="24"/>
              </w:rPr>
            </w:pPr>
            <w:r w:rsidRPr="00081555">
              <w:rPr>
                <w:rFonts w:ascii="Arial" w:hAnsi="Arial" w:cs="Arial"/>
                <w:bCs/>
                <w:sz w:val="24"/>
                <w:szCs w:val="24"/>
              </w:rPr>
              <w:t>Car Purchase Assistance Scheme</w:t>
            </w:r>
          </w:p>
        </w:tc>
        <w:tc>
          <w:tcPr>
            <w:tcW w:w="7051" w:type="dxa"/>
          </w:tcPr>
          <w:p w:rsidR="006B6737" w:rsidRDefault="00926ADE" w:rsidP="006B6737">
            <w:pPr>
              <w:autoSpaceDE w:val="0"/>
              <w:autoSpaceDN w:val="0"/>
              <w:adjustRightInd w:val="0"/>
              <w:spacing w:after="0" w:line="240" w:lineRule="auto"/>
              <w:ind w:right="-188"/>
              <w:rPr>
                <w:rFonts w:ascii="Arial" w:hAnsi="Arial" w:cs="Arial"/>
                <w:iCs/>
                <w:sz w:val="24"/>
                <w:szCs w:val="24"/>
              </w:rPr>
            </w:pPr>
            <w:r>
              <w:rPr>
                <w:rFonts w:ascii="Arial" w:hAnsi="Arial" w:cs="Arial"/>
                <w:iCs/>
                <w:sz w:val="24"/>
                <w:szCs w:val="24"/>
              </w:rPr>
              <w:t xml:space="preserve">Section B of the Local Government Act (Northern Ireland) 1972 provides for a district council to make a loan to an officer for the purchase of a motor car or motor cycle, subject to such conditions as the Department of the Environment, with the approval of Department of Finance and Personnel may determine.  </w:t>
            </w:r>
          </w:p>
          <w:p w:rsidR="00926ADE" w:rsidRDefault="00926ADE" w:rsidP="006B6737">
            <w:pPr>
              <w:autoSpaceDE w:val="0"/>
              <w:autoSpaceDN w:val="0"/>
              <w:adjustRightInd w:val="0"/>
              <w:spacing w:after="0" w:line="240" w:lineRule="auto"/>
              <w:ind w:right="-188"/>
              <w:rPr>
                <w:rFonts w:ascii="Arial" w:hAnsi="Arial" w:cs="Arial"/>
                <w:iCs/>
                <w:sz w:val="24"/>
                <w:szCs w:val="24"/>
              </w:rPr>
            </w:pPr>
          </w:p>
          <w:p w:rsidR="00926ADE" w:rsidRDefault="00926ADE" w:rsidP="006B6737">
            <w:pPr>
              <w:autoSpaceDE w:val="0"/>
              <w:autoSpaceDN w:val="0"/>
              <w:adjustRightInd w:val="0"/>
              <w:spacing w:after="0" w:line="240" w:lineRule="auto"/>
              <w:ind w:right="-188"/>
              <w:rPr>
                <w:rFonts w:ascii="Arial" w:hAnsi="Arial" w:cs="Arial"/>
                <w:iCs/>
                <w:sz w:val="24"/>
                <w:szCs w:val="24"/>
              </w:rPr>
            </w:pPr>
            <w:r>
              <w:rPr>
                <w:rFonts w:ascii="Arial" w:hAnsi="Arial" w:cs="Arial"/>
                <w:iCs/>
                <w:sz w:val="24"/>
                <w:szCs w:val="24"/>
              </w:rPr>
              <w:t xml:space="preserve">Part 3, section 6, paragraph 6.6 on the National Agreement of </w:t>
            </w:r>
            <w:r>
              <w:rPr>
                <w:rFonts w:ascii="Arial" w:hAnsi="Arial" w:cs="Arial"/>
                <w:iCs/>
                <w:sz w:val="24"/>
                <w:szCs w:val="24"/>
              </w:rPr>
              <w:lastRenderedPageBreak/>
              <w:t xml:space="preserve">Pay and Conditions of Service (Green Book) makes provision for an </w:t>
            </w:r>
            <w:proofErr w:type="spellStart"/>
            <w:r>
              <w:rPr>
                <w:rFonts w:ascii="Arial" w:hAnsi="Arial" w:cs="Arial"/>
                <w:iCs/>
                <w:sz w:val="24"/>
                <w:szCs w:val="24"/>
              </w:rPr>
              <w:t>authorised</w:t>
            </w:r>
            <w:proofErr w:type="spellEnd"/>
            <w:r>
              <w:rPr>
                <w:rFonts w:ascii="Arial" w:hAnsi="Arial" w:cs="Arial"/>
                <w:iCs/>
                <w:sz w:val="24"/>
                <w:szCs w:val="24"/>
              </w:rPr>
              <w:t xml:space="preserve"> car user to apply for financial assistance to purchase a car.</w:t>
            </w:r>
          </w:p>
          <w:p w:rsidR="00926ADE" w:rsidRDefault="00926ADE" w:rsidP="006B6737">
            <w:pPr>
              <w:autoSpaceDE w:val="0"/>
              <w:autoSpaceDN w:val="0"/>
              <w:adjustRightInd w:val="0"/>
              <w:spacing w:after="0" w:line="240" w:lineRule="auto"/>
              <w:ind w:right="-188"/>
              <w:rPr>
                <w:rFonts w:ascii="Arial" w:hAnsi="Arial" w:cs="Arial"/>
                <w:iCs/>
                <w:sz w:val="24"/>
                <w:szCs w:val="24"/>
              </w:rPr>
            </w:pPr>
          </w:p>
          <w:p w:rsidR="00926ADE" w:rsidRDefault="00926ADE" w:rsidP="006B6737">
            <w:pPr>
              <w:autoSpaceDE w:val="0"/>
              <w:autoSpaceDN w:val="0"/>
              <w:adjustRightInd w:val="0"/>
              <w:spacing w:after="0" w:line="240" w:lineRule="auto"/>
              <w:ind w:right="-188"/>
              <w:rPr>
                <w:rFonts w:ascii="Arial" w:hAnsi="Arial" w:cs="Arial"/>
                <w:iCs/>
                <w:sz w:val="24"/>
                <w:szCs w:val="24"/>
              </w:rPr>
            </w:pPr>
            <w:r>
              <w:rPr>
                <w:rFonts w:ascii="Arial" w:hAnsi="Arial" w:cs="Arial"/>
                <w:iCs/>
                <w:sz w:val="24"/>
                <w:szCs w:val="24"/>
              </w:rPr>
              <w:t>The discretionary Car Purchase Assistance Scheme provides the opportunity for eligible employees to apply for a loan from the Council for the purchase of a car to be used in connection with their duties, the loan being repaid via a salary deduction agreement.</w:t>
            </w:r>
          </w:p>
          <w:p w:rsidR="00926ADE" w:rsidRPr="00081555" w:rsidRDefault="00926ADE" w:rsidP="006B6737">
            <w:pPr>
              <w:autoSpaceDE w:val="0"/>
              <w:autoSpaceDN w:val="0"/>
              <w:adjustRightInd w:val="0"/>
              <w:spacing w:after="0" w:line="240" w:lineRule="auto"/>
              <w:ind w:right="-188"/>
              <w:rPr>
                <w:rFonts w:ascii="Arial" w:hAnsi="Arial" w:cs="Arial"/>
                <w:iCs/>
                <w:sz w:val="24"/>
                <w:szCs w:val="24"/>
              </w:rPr>
            </w:pPr>
          </w:p>
        </w:tc>
        <w:tc>
          <w:tcPr>
            <w:tcW w:w="2162" w:type="dxa"/>
          </w:tcPr>
          <w:p w:rsidR="006B6737" w:rsidRPr="00081555" w:rsidRDefault="006B6737" w:rsidP="006B6737">
            <w:pPr>
              <w:spacing w:after="0" w:line="240" w:lineRule="auto"/>
              <w:rPr>
                <w:rFonts w:ascii="Arial" w:hAnsi="Arial" w:cs="Arial"/>
                <w:sz w:val="24"/>
                <w:szCs w:val="24"/>
              </w:rPr>
            </w:pPr>
            <w:r w:rsidRPr="00081555">
              <w:rPr>
                <w:rFonts w:ascii="Arial" w:hAnsi="Arial" w:cs="Arial"/>
                <w:sz w:val="24"/>
                <w:szCs w:val="24"/>
              </w:rPr>
              <w:lastRenderedPageBreak/>
              <w:t>No EQIA considered necessary</w:t>
            </w:r>
          </w:p>
        </w:tc>
      </w:tr>
      <w:tr w:rsidR="006B6737" w:rsidRPr="00081555" w:rsidTr="00345360">
        <w:tc>
          <w:tcPr>
            <w:tcW w:w="1207" w:type="dxa"/>
          </w:tcPr>
          <w:p w:rsidR="006B6737" w:rsidRPr="00081555" w:rsidRDefault="006B6737" w:rsidP="006B6737">
            <w:pPr>
              <w:spacing w:after="0" w:line="240" w:lineRule="auto"/>
              <w:rPr>
                <w:rFonts w:ascii="Arial" w:hAnsi="Arial" w:cs="Arial"/>
                <w:sz w:val="24"/>
                <w:szCs w:val="24"/>
              </w:rPr>
            </w:pPr>
            <w:r w:rsidRPr="00081555">
              <w:rPr>
                <w:rFonts w:ascii="Arial" w:hAnsi="Arial" w:cs="Arial"/>
                <w:sz w:val="24"/>
                <w:szCs w:val="24"/>
              </w:rPr>
              <w:lastRenderedPageBreak/>
              <w:t>140</w:t>
            </w:r>
          </w:p>
        </w:tc>
        <w:tc>
          <w:tcPr>
            <w:tcW w:w="2162" w:type="dxa"/>
          </w:tcPr>
          <w:p w:rsidR="006B6737" w:rsidRPr="00081555" w:rsidRDefault="006B6737" w:rsidP="006B6737">
            <w:pPr>
              <w:pStyle w:val="NoSpacing"/>
              <w:rPr>
                <w:rFonts w:ascii="Arial" w:hAnsi="Arial" w:cs="Arial"/>
                <w:bCs/>
                <w:sz w:val="24"/>
                <w:szCs w:val="24"/>
              </w:rPr>
            </w:pPr>
            <w:r w:rsidRPr="00081555">
              <w:rPr>
                <w:rFonts w:ascii="Arial" w:hAnsi="Arial" w:cs="Arial"/>
                <w:bCs/>
                <w:sz w:val="24"/>
                <w:szCs w:val="24"/>
              </w:rPr>
              <w:t>Travelling Expenses and Subsistence Policy</w:t>
            </w:r>
          </w:p>
        </w:tc>
        <w:tc>
          <w:tcPr>
            <w:tcW w:w="7051" w:type="dxa"/>
          </w:tcPr>
          <w:p w:rsidR="00926ADE" w:rsidRDefault="00926ADE" w:rsidP="00926ADE">
            <w:pPr>
              <w:spacing w:after="0" w:line="240" w:lineRule="auto"/>
              <w:rPr>
                <w:rFonts w:ascii="Arial" w:hAnsi="Arial" w:cs="Arial"/>
                <w:sz w:val="24"/>
                <w:szCs w:val="24"/>
              </w:rPr>
            </w:pPr>
            <w:r>
              <w:rPr>
                <w:rFonts w:ascii="Arial" w:hAnsi="Arial" w:cs="Arial"/>
                <w:sz w:val="24"/>
                <w:szCs w:val="24"/>
              </w:rPr>
              <w:t xml:space="preserve">An employee may incur necessary additional expense on travel and subsistence in the course of their employment.  The purpose of this policy is to allow employees to claim additional expenditure incurred whilst on </w:t>
            </w:r>
            <w:proofErr w:type="spellStart"/>
            <w:r>
              <w:rPr>
                <w:rFonts w:ascii="Arial" w:hAnsi="Arial" w:cs="Arial"/>
                <w:sz w:val="24"/>
                <w:szCs w:val="24"/>
              </w:rPr>
              <w:t>authorised</w:t>
            </w:r>
            <w:proofErr w:type="spellEnd"/>
            <w:r>
              <w:rPr>
                <w:rFonts w:ascii="Arial" w:hAnsi="Arial" w:cs="Arial"/>
                <w:sz w:val="24"/>
                <w:szCs w:val="24"/>
              </w:rPr>
              <w:t xml:space="preserve"> Council business.</w:t>
            </w:r>
          </w:p>
          <w:p w:rsidR="006B6737" w:rsidRPr="00081555" w:rsidRDefault="00926ADE" w:rsidP="00926ADE">
            <w:pPr>
              <w:spacing w:after="0" w:line="240" w:lineRule="auto"/>
              <w:rPr>
                <w:rFonts w:ascii="Arial" w:hAnsi="Arial" w:cs="Arial"/>
                <w:sz w:val="24"/>
                <w:szCs w:val="24"/>
              </w:rPr>
            </w:pPr>
            <w:r>
              <w:rPr>
                <w:rFonts w:ascii="Arial" w:hAnsi="Arial" w:cs="Arial"/>
                <w:sz w:val="24"/>
                <w:szCs w:val="24"/>
              </w:rPr>
              <w:t xml:space="preserve"> </w:t>
            </w:r>
          </w:p>
        </w:tc>
        <w:tc>
          <w:tcPr>
            <w:tcW w:w="2162" w:type="dxa"/>
          </w:tcPr>
          <w:p w:rsidR="006B6737" w:rsidRPr="00081555" w:rsidRDefault="006B6737" w:rsidP="006B6737">
            <w:pPr>
              <w:rPr>
                <w:rFonts w:ascii="Arial" w:hAnsi="Arial" w:cs="Arial"/>
                <w:sz w:val="24"/>
                <w:szCs w:val="24"/>
              </w:rPr>
            </w:pPr>
            <w:r w:rsidRPr="00081555">
              <w:rPr>
                <w:rFonts w:ascii="Arial" w:hAnsi="Arial" w:cs="Arial"/>
                <w:sz w:val="24"/>
                <w:szCs w:val="24"/>
              </w:rPr>
              <w:t>No EQIA considered necessary</w:t>
            </w:r>
          </w:p>
        </w:tc>
      </w:tr>
      <w:tr w:rsidR="006B6737" w:rsidRPr="00081555" w:rsidTr="00345360">
        <w:tc>
          <w:tcPr>
            <w:tcW w:w="1207" w:type="dxa"/>
          </w:tcPr>
          <w:p w:rsidR="006B6737" w:rsidRPr="00081555" w:rsidRDefault="006B6737" w:rsidP="006B6737">
            <w:pPr>
              <w:spacing w:after="0" w:line="240" w:lineRule="auto"/>
              <w:rPr>
                <w:rFonts w:ascii="Arial" w:hAnsi="Arial" w:cs="Arial"/>
                <w:sz w:val="24"/>
                <w:szCs w:val="24"/>
              </w:rPr>
            </w:pPr>
            <w:r w:rsidRPr="00081555">
              <w:rPr>
                <w:rFonts w:ascii="Arial" w:hAnsi="Arial" w:cs="Arial"/>
                <w:sz w:val="24"/>
                <w:szCs w:val="24"/>
              </w:rPr>
              <w:t>141</w:t>
            </w:r>
          </w:p>
        </w:tc>
        <w:tc>
          <w:tcPr>
            <w:tcW w:w="2162" w:type="dxa"/>
          </w:tcPr>
          <w:p w:rsidR="006B6737" w:rsidRPr="00081555" w:rsidRDefault="006B6737" w:rsidP="006B6737">
            <w:pPr>
              <w:pStyle w:val="NoSpacing"/>
              <w:rPr>
                <w:rFonts w:ascii="Arial" w:hAnsi="Arial" w:cs="Arial"/>
                <w:bCs/>
                <w:sz w:val="24"/>
                <w:szCs w:val="24"/>
              </w:rPr>
            </w:pPr>
            <w:r w:rsidRPr="00081555">
              <w:rPr>
                <w:rFonts w:ascii="Arial" w:hAnsi="Arial" w:cs="Arial"/>
                <w:bCs/>
                <w:sz w:val="24"/>
                <w:szCs w:val="24"/>
              </w:rPr>
              <w:t>Tourism Strategy</w:t>
            </w:r>
          </w:p>
        </w:tc>
        <w:tc>
          <w:tcPr>
            <w:tcW w:w="7051" w:type="dxa"/>
          </w:tcPr>
          <w:p w:rsidR="006B6737" w:rsidRDefault="006B6737" w:rsidP="006B6737">
            <w:pPr>
              <w:pStyle w:val="Heading2"/>
              <w:spacing w:before="0" w:line="240" w:lineRule="auto"/>
              <w:rPr>
                <w:rFonts w:ascii="Arial" w:hAnsi="Arial" w:cs="Arial"/>
                <w:b w:val="0"/>
                <w:color w:val="auto"/>
                <w:sz w:val="24"/>
                <w:szCs w:val="24"/>
              </w:rPr>
            </w:pPr>
            <w:r w:rsidRPr="00081555">
              <w:rPr>
                <w:rFonts w:ascii="Arial" w:hAnsi="Arial" w:cs="Arial"/>
                <w:b w:val="0"/>
                <w:color w:val="auto"/>
                <w:sz w:val="24"/>
                <w:szCs w:val="24"/>
              </w:rPr>
              <w:t xml:space="preserve">Tourism has been identified by the Council as key priority within our Corporate Plan 2015-2019, and is seen as pivotal in achieving the Council’s corporate vision to create opportunities for local people and local communities to thrive by supporting sustainable economic growth over time and helping </w:t>
            </w:r>
            <w:proofErr w:type="gramStart"/>
            <w:r w:rsidRPr="00081555">
              <w:rPr>
                <w:rFonts w:ascii="Arial" w:hAnsi="Arial" w:cs="Arial"/>
                <w:b w:val="0"/>
                <w:color w:val="auto"/>
                <w:sz w:val="24"/>
                <w:szCs w:val="24"/>
              </w:rPr>
              <w:t>them</w:t>
            </w:r>
            <w:proofErr w:type="gramEnd"/>
            <w:r w:rsidRPr="00081555">
              <w:rPr>
                <w:rFonts w:ascii="Arial" w:hAnsi="Arial" w:cs="Arial"/>
                <w:b w:val="0"/>
                <w:color w:val="auto"/>
                <w:sz w:val="24"/>
                <w:szCs w:val="24"/>
              </w:rPr>
              <w:t xml:space="preserve"> lead fulfilling lifestyles.  </w:t>
            </w:r>
          </w:p>
          <w:p w:rsidR="006B6737" w:rsidRPr="00081555" w:rsidRDefault="006B6737" w:rsidP="006B6737">
            <w:pPr>
              <w:spacing w:after="0" w:line="240" w:lineRule="auto"/>
            </w:pPr>
          </w:p>
          <w:p w:rsidR="006B6737" w:rsidRPr="00081555" w:rsidRDefault="006B6737" w:rsidP="006B6737">
            <w:pPr>
              <w:spacing w:after="0" w:line="240" w:lineRule="auto"/>
              <w:rPr>
                <w:rFonts w:ascii="Arial" w:hAnsi="Arial" w:cs="Arial"/>
                <w:sz w:val="24"/>
                <w:szCs w:val="24"/>
              </w:rPr>
            </w:pPr>
            <w:r w:rsidRPr="00081555">
              <w:rPr>
                <w:rFonts w:ascii="Arial" w:hAnsi="Arial" w:cs="Arial"/>
                <w:sz w:val="24"/>
                <w:szCs w:val="24"/>
              </w:rPr>
              <w:t>The Council has set a goal of becoming one of the premier tourism destinations on the island of Ireland and is looking to focus on ensuring it has the cultural and tourism infrastructure in place that will attract and serve the expectations of a growing number of local and international visitors.</w:t>
            </w:r>
          </w:p>
          <w:p w:rsidR="006B6737" w:rsidRPr="00081555" w:rsidRDefault="006B6737" w:rsidP="006B6737">
            <w:pPr>
              <w:spacing w:after="0" w:line="240" w:lineRule="auto"/>
              <w:rPr>
                <w:rFonts w:ascii="Arial" w:hAnsi="Arial" w:cs="Arial"/>
                <w:sz w:val="24"/>
                <w:szCs w:val="24"/>
              </w:rPr>
            </w:pPr>
          </w:p>
          <w:p w:rsidR="006B6737" w:rsidRPr="00081555" w:rsidRDefault="006B6737" w:rsidP="006B6737">
            <w:pPr>
              <w:pStyle w:val="Heading2"/>
              <w:spacing w:before="0" w:line="240" w:lineRule="auto"/>
              <w:rPr>
                <w:rFonts w:ascii="Arial" w:hAnsi="Arial" w:cs="Arial"/>
                <w:b w:val="0"/>
                <w:color w:val="auto"/>
                <w:sz w:val="24"/>
                <w:szCs w:val="24"/>
              </w:rPr>
            </w:pPr>
            <w:r w:rsidRPr="00081555">
              <w:rPr>
                <w:rFonts w:ascii="Arial" w:hAnsi="Arial" w:cs="Arial"/>
                <w:b w:val="0"/>
                <w:color w:val="auto"/>
                <w:sz w:val="24"/>
                <w:szCs w:val="24"/>
              </w:rPr>
              <w:t xml:space="preserve">The five-year Strategy sets out the strategic direction for the tourism industry within the District of </w:t>
            </w:r>
            <w:proofErr w:type="spellStart"/>
            <w:r w:rsidRPr="00081555">
              <w:rPr>
                <w:rFonts w:ascii="Arial" w:hAnsi="Arial" w:cs="Arial"/>
                <w:b w:val="0"/>
                <w:color w:val="auto"/>
                <w:sz w:val="24"/>
                <w:szCs w:val="24"/>
              </w:rPr>
              <w:t>Newry</w:t>
            </w:r>
            <w:proofErr w:type="spellEnd"/>
            <w:r w:rsidRPr="00081555">
              <w:rPr>
                <w:rFonts w:ascii="Arial" w:hAnsi="Arial" w:cs="Arial"/>
                <w:b w:val="0"/>
                <w:color w:val="auto"/>
                <w:sz w:val="24"/>
                <w:szCs w:val="24"/>
              </w:rPr>
              <w:t xml:space="preserve">, </w:t>
            </w:r>
            <w:proofErr w:type="spellStart"/>
            <w:r w:rsidRPr="00081555">
              <w:rPr>
                <w:rFonts w:ascii="Arial" w:hAnsi="Arial" w:cs="Arial"/>
                <w:b w:val="0"/>
                <w:color w:val="auto"/>
                <w:sz w:val="24"/>
                <w:szCs w:val="24"/>
              </w:rPr>
              <w:t>Mourne</w:t>
            </w:r>
            <w:proofErr w:type="spellEnd"/>
            <w:r w:rsidRPr="00081555">
              <w:rPr>
                <w:rFonts w:ascii="Arial" w:hAnsi="Arial" w:cs="Arial"/>
                <w:b w:val="0"/>
                <w:color w:val="auto"/>
                <w:sz w:val="24"/>
                <w:szCs w:val="24"/>
              </w:rPr>
              <w:t xml:space="preserve"> and </w:t>
            </w:r>
            <w:proofErr w:type="gramStart"/>
            <w:r w:rsidRPr="00081555">
              <w:rPr>
                <w:rFonts w:ascii="Arial" w:hAnsi="Arial" w:cs="Arial"/>
                <w:b w:val="0"/>
                <w:color w:val="auto"/>
                <w:sz w:val="24"/>
                <w:szCs w:val="24"/>
              </w:rPr>
              <w:t>Down</w:t>
            </w:r>
            <w:proofErr w:type="gramEnd"/>
            <w:r w:rsidRPr="00081555">
              <w:rPr>
                <w:rFonts w:ascii="Arial" w:hAnsi="Arial" w:cs="Arial"/>
                <w:b w:val="0"/>
                <w:color w:val="auto"/>
                <w:sz w:val="24"/>
                <w:szCs w:val="24"/>
              </w:rPr>
              <w:t xml:space="preserve">.  It has been developed to support the </w:t>
            </w:r>
            <w:proofErr w:type="spellStart"/>
            <w:r w:rsidRPr="00081555">
              <w:rPr>
                <w:rFonts w:ascii="Arial" w:hAnsi="Arial" w:cs="Arial"/>
                <w:b w:val="0"/>
                <w:color w:val="auto"/>
                <w:sz w:val="24"/>
                <w:szCs w:val="24"/>
              </w:rPr>
              <w:t>Newry</w:t>
            </w:r>
            <w:proofErr w:type="spellEnd"/>
            <w:r w:rsidRPr="00081555">
              <w:rPr>
                <w:rFonts w:ascii="Arial" w:hAnsi="Arial" w:cs="Arial"/>
                <w:b w:val="0"/>
                <w:color w:val="auto"/>
                <w:sz w:val="24"/>
                <w:szCs w:val="24"/>
              </w:rPr>
              <w:t xml:space="preserve">, </w:t>
            </w:r>
            <w:proofErr w:type="spellStart"/>
            <w:r w:rsidRPr="00081555">
              <w:rPr>
                <w:rFonts w:ascii="Arial" w:hAnsi="Arial" w:cs="Arial"/>
                <w:b w:val="0"/>
                <w:color w:val="auto"/>
                <w:sz w:val="24"/>
                <w:szCs w:val="24"/>
              </w:rPr>
              <w:t>Mourne</w:t>
            </w:r>
            <w:proofErr w:type="spellEnd"/>
            <w:r w:rsidRPr="00081555">
              <w:rPr>
                <w:rFonts w:ascii="Arial" w:hAnsi="Arial" w:cs="Arial"/>
                <w:b w:val="0"/>
                <w:color w:val="auto"/>
                <w:sz w:val="24"/>
                <w:szCs w:val="24"/>
              </w:rPr>
              <w:t xml:space="preserve"> and Down Corporate Plan 2015-2019 and the </w:t>
            </w:r>
            <w:proofErr w:type="spellStart"/>
            <w:r w:rsidRPr="00081555">
              <w:rPr>
                <w:rFonts w:ascii="Arial" w:hAnsi="Arial" w:cs="Arial"/>
                <w:b w:val="0"/>
                <w:color w:val="auto"/>
                <w:sz w:val="24"/>
                <w:szCs w:val="24"/>
              </w:rPr>
              <w:t>Newry</w:t>
            </w:r>
            <w:proofErr w:type="spellEnd"/>
            <w:r w:rsidRPr="00081555">
              <w:rPr>
                <w:rFonts w:ascii="Arial" w:hAnsi="Arial" w:cs="Arial"/>
                <w:b w:val="0"/>
                <w:color w:val="auto"/>
                <w:sz w:val="24"/>
                <w:szCs w:val="24"/>
              </w:rPr>
              <w:t xml:space="preserve">, </w:t>
            </w:r>
            <w:proofErr w:type="spellStart"/>
            <w:r w:rsidRPr="00081555">
              <w:rPr>
                <w:rFonts w:ascii="Arial" w:hAnsi="Arial" w:cs="Arial"/>
                <w:b w:val="0"/>
                <w:color w:val="auto"/>
                <w:sz w:val="24"/>
                <w:szCs w:val="24"/>
              </w:rPr>
              <w:t>Mourne</w:t>
            </w:r>
            <w:proofErr w:type="spellEnd"/>
            <w:r w:rsidRPr="00081555">
              <w:rPr>
                <w:rFonts w:ascii="Arial" w:hAnsi="Arial" w:cs="Arial"/>
                <w:b w:val="0"/>
                <w:color w:val="auto"/>
                <w:sz w:val="24"/>
                <w:szCs w:val="24"/>
              </w:rPr>
              <w:t xml:space="preserve"> and Down Economic Regeneration &amp; Investment Strategy 2015-2020, and </w:t>
            </w:r>
            <w:r w:rsidRPr="00081555">
              <w:rPr>
                <w:rFonts w:ascii="Arial" w:hAnsi="Arial" w:cs="Arial"/>
                <w:b w:val="0"/>
                <w:color w:val="auto"/>
                <w:sz w:val="24"/>
                <w:szCs w:val="24"/>
              </w:rPr>
              <w:lastRenderedPageBreak/>
              <w:t xml:space="preserve">aligns with key national tourism and economic development policies. </w:t>
            </w:r>
          </w:p>
          <w:p w:rsidR="006B6737" w:rsidRPr="00081555" w:rsidRDefault="006B6737" w:rsidP="006B6737">
            <w:pPr>
              <w:spacing w:after="0" w:line="240" w:lineRule="auto"/>
              <w:rPr>
                <w:rFonts w:ascii="Arial" w:hAnsi="Arial" w:cs="Arial"/>
                <w:sz w:val="24"/>
                <w:szCs w:val="24"/>
              </w:rPr>
            </w:pPr>
          </w:p>
        </w:tc>
        <w:tc>
          <w:tcPr>
            <w:tcW w:w="2162" w:type="dxa"/>
          </w:tcPr>
          <w:p w:rsidR="006B6737" w:rsidRPr="00081555" w:rsidRDefault="006B6737" w:rsidP="006B6737">
            <w:pPr>
              <w:rPr>
                <w:rFonts w:ascii="Arial" w:hAnsi="Arial" w:cs="Arial"/>
                <w:sz w:val="24"/>
                <w:szCs w:val="24"/>
              </w:rPr>
            </w:pPr>
            <w:r w:rsidRPr="00081555">
              <w:rPr>
                <w:rFonts w:ascii="Arial" w:hAnsi="Arial" w:cs="Arial"/>
                <w:sz w:val="24"/>
                <w:szCs w:val="24"/>
              </w:rPr>
              <w:lastRenderedPageBreak/>
              <w:t>No EQIA considered necessary</w:t>
            </w:r>
          </w:p>
        </w:tc>
      </w:tr>
      <w:tr w:rsidR="006B6737" w:rsidRPr="00081555" w:rsidTr="00345360">
        <w:tc>
          <w:tcPr>
            <w:tcW w:w="1207" w:type="dxa"/>
          </w:tcPr>
          <w:p w:rsidR="006B6737" w:rsidRPr="00081555" w:rsidRDefault="006B6737" w:rsidP="006B6737">
            <w:pPr>
              <w:spacing w:after="0" w:line="240" w:lineRule="auto"/>
              <w:rPr>
                <w:rFonts w:ascii="Arial" w:hAnsi="Arial" w:cs="Arial"/>
                <w:sz w:val="24"/>
                <w:szCs w:val="24"/>
              </w:rPr>
            </w:pPr>
            <w:r w:rsidRPr="00081555">
              <w:rPr>
                <w:rFonts w:ascii="Arial" w:hAnsi="Arial" w:cs="Arial"/>
                <w:sz w:val="24"/>
                <w:szCs w:val="24"/>
              </w:rPr>
              <w:lastRenderedPageBreak/>
              <w:t>144</w:t>
            </w:r>
          </w:p>
        </w:tc>
        <w:tc>
          <w:tcPr>
            <w:tcW w:w="2162" w:type="dxa"/>
          </w:tcPr>
          <w:p w:rsidR="006B6737" w:rsidRPr="00081555" w:rsidRDefault="006B6737" w:rsidP="006B6737">
            <w:pPr>
              <w:pStyle w:val="NoSpacing"/>
              <w:rPr>
                <w:rFonts w:ascii="Arial" w:hAnsi="Arial" w:cs="Arial"/>
                <w:bCs/>
                <w:sz w:val="24"/>
                <w:szCs w:val="24"/>
              </w:rPr>
            </w:pPr>
            <w:r w:rsidRPr="00081555">
              <w:rPr>
                <w:rFonts w:ascii="Arial" w:hAnsi="Arial" w:cs="Arial"/>
                <w:bCs/>
                <w:sz w:val="24"/>
                <w:szCs w:val="24"/>
              </w:rPr>
              <w:t>Sports Development: Recognition of Achievement (High Performance Level(s)) Procedures</w:t>
            </w:r>
          </w:p>
        </w:tc>
        <w:tc>
          <w:tcPr>
            <w:tcW w:w="7051" w:type="dxa"/>
          </w:tcPr>
          <w:p w:rsidR="006B6737" w:rsidRDefault="006B6737" w:rsidP="006B6737">
            <w:pPr>
              <w:widowControl w:val="0"/>
              <w:tabs>
                <w:tab w:val="left" w:pos="-1440"/>
              </w:tabs>
              <w:snapToGrid w:val="0"/>
              <w:spacing w:after="0" w:line="240" w:lineRule="auto"/>
              <w:ind w:left="720" w:hanging="720"/>
              <w:rPr>
                <w:rFonts w:ascii="Arial" w:hAnsi="Arial" w:cs="Arial"/>
                <w:sz w:val="24"/>
                <w:szCs w:val="24"/>
              </w:rPr>
            </w:pPr>
            <w:r w:rsidRPr="00081555">
              <w:rPr>
                <w:rFonts w:ascii="Arial" w:hAnsi="Arial" w:cs="Arial"/>
                <w:sz w:val="24"/>
                <w:szCs w:val="24"/>
              </w:rPr>
              <w:t>Two of the key objectives identified by the Active &amp;</w:t>
            </w:r>
            <w:r>
              <w:rPr>
                <w:rFonts w:ascii="Arial" w:hAnsi="Arial" w:cs="Arial"/>
                <w:sz w:val="24"/>
                <w:szCs w:val="24"/>
              </w:rPr>
              <w:t xml:space="preserve"> Healthy</w:t>
            </w:r>
          </w:p>
          <w:p w:rsidR="006B6737" w:rsidRDefault="006B6737" w:rsidP="006B6737">
            <w:pPr>
              <w:widowControl w:val="0"/>
              <w:tabs>
                <w:tab w:val="left" w:pos="-1440"/>
              </w:tabs>
              <w:snapToGrid w:val="0"/>
              <w:spacing w:after="0" w:line="240" w:lineRule="auto"/>
              <w:ind w:left="720" w:hanging="720"/>
              <w:rPr>
                <w:rFonts w:ascii="Arial" w:hAnsi="Arial" w:cs="Arial"/>
                <w:sz w:val="24"/>
                <w:szCs w:val="24"/>
              </w:rPr>
            </w:pPr>
            <w:r w:rsidRPr="00081555">
              <w:rPr>
                <w:rFonts w:ascii="Arial" w:hAnsi="Arial" w:cs="Arial"/>
                <w:sz w:val="24"/>
                <w:szCs w:val="24"/>
              </w:rPr>
              <w:t>Communities Directorate are to; promote</w:t>
            </w:r>
            <w:r>
              <w:rPr>
                <w:rFonts w:ascii="Arial" w:hAnsi="Arial" w:cs="Arial"/>
                <w:sz w:val="24"/>
                <w:szCs w:val="24"/>
              </w:rPr>
              <w:t xml:space="preserve"> increased levels of</w:t>
            </w:r>
          </w:p>
          <w:p w:rsidR="006B6737" w:rsidRDefault="006B6737" w:rsidP="006B6737">
            <w:pPr>
              <w:widowControl w:val="0"/>
              <w:tabs>
                <w:tab w:val="left" w:pos="-1440"/>
              </w:tabs>
              <w:snapToGrid w:val="0"/>
              <w:spacing w:after="0" w:line="240" w:lineRule="auto"/>
              <w:ind w:left="720" w:hanging="720"/>
              <w:rPr>
                <w:rFonts w:ascii="Arial" w:hAnsi="Arial" w:cs="Arial"/>
                <w:sz w:val="24"/>
                <w:szCs w:val="24"/>
              </w:rPr>
            </w:pPr>
            <w:r w:rsidRPr="00081555">
              <w:rPr>
                <w:rFonts w:ascii="Arial" w:hAnsi="Arial" w:cs="Arial"/>
                <w:sz w:val="24"/>
                <w:szCs w:val="24"/>
              </w:rPr>
              <w:t>activity and create a strong</w:t>
            </w:r>
            <w:r>
              <w:rPr>
                <w:rFonts w:ascii="Arial" w:hAnsi="Arial" w:cs="Arial"/>
                <w:sz w:val="24"/>
                <w:szCs w:val="24"/>
              </w:rPr>
              <w:t xml:space="preserve"> community base to improve</w:t>
            </w:r>
          </w:p>
          <w:p w:rsidR="006B6737" w:rsidRPr="00081555" w:rsidRDefault="006B6737" w:rsidP="006B6737">
            <w:pPr>
              <w:widowControl w:val="0"/>
              <w:tabs>
                <w:tab w:val="left" w:pos="-1440"/>
              </w:tabs>
              <w:snapToGrid w:val="0"/>
              <w:spacing w:after="0" w:line="240" w:lineRule="auto"/>
              <w:ind w:left="720" w:hanging="720"/>
              <w:rPr>
                <w:rFonts w:ascii="Arial" w:hAnsi="Arial" w:cs="Arial"/>
                <w:sz w:val="24"/>
                <w:szCs w:val="24"/>
              </w:rPr>
            </w:pPr>
            <w:proofErr w:type="gramStart"/>
            <w:r w:rsidRPr="00081555">
              <w:rPr>
                <w:rFonts w:ascii="Arial" w:hAnsi="Arial" w:cs="Arial"/>
                <w:sz w:val="24"/>
                <w:szCs w:val="24"/>
              </w:rPr>
              <w:t>empowerment</w:t>
            </w:r>
            <w:proofErr w:type="gramEnd"/>
            <w:r w:rsidRPr="00081555">
              <w:rPr>
                <w:rFonts w:ascii="Arial" w:hAnsi="Arial" w:cs="Arial"/>
                <w:sz w:val="24"/>
                <w:szCs w:val="24"/>
              </w:rPr>
              <w:t xml:space="preserve"> and</w:t>
            </w:r>
            <w:r>
              <w:rPr>
                <w:rFonts w:ascii="Arial" w:hAnsi="Arial" w:cs="Arial"/>
                <w:sz w:val="24"/>
                <w:szCs w:val="24"/>
              </w:rPr>
              <w:t xml:space="preserve"> </w:t>
            </w:r>
            <w:r w:rsidRPr="00081555">
              <w:rPr>
                <w:rFonts w:ascii="Arial" w:hAnsi="Arial" w:cs="Arial"/>
                <w:sz w:val="24"/>
                <w:szCs w:val="24"/>
              </w:rPr>
              <w:t xml:space="preserve">capacity within our communities. </w:t>
            </w:r>
          </w:p>
          <w:p w:rsidR="006B6737" w:rsidRPr="00081555" w:rsidRDefault="006B6737" w:rsidP="006B6737">
            <w:pPr>
              <w:widowControl w:val="0"/>
              <w:tabs>
                <w:tab w:val="left" w:pos="-1440"/>
              </w:tabs>
              <w:snapToGrid w:val="0"/>
              <w:spacing w:after="0" w:line="240" w:lineRule="auto"/>
              <w:ind w:left="720" w:hanging="720"/>
              <w:rPr>
                <w:rFonts w:ascii="Arial" w:hAnsi="Arial" w:cs="Arial"/>
                <w:sz w:val="24"/>
                <w:szCs w:val="24"/>
              </w:rPr>
            </w:pPr>
          </w:p>
          <w:p w:rsidR="006B6737" w:rsidRDefault="006B6737" w:rsidP="006B6737">
            <w:pPr>
              <w:widowControl w:val="0"/>
              <w:tabs>
                <w:tab w:val="left" w:pos="-1440"/>
              </w:tabs>
              <w:snapToGrid w:val="0"/>
              <w:spacing w:after="0" w:line="240" w:lineRule="auto"/>
              <w:ind w:left="720" w:hanging="720"/>
              <w:rPr>
                <w:rFonts w:ascii="Arial" w:hAnsi="Arial" w:cs="Arial"/>
                <w:sz w:val="24"/>
                <w:szCs w:val="24"/>
              </w:rPr>
            </w:pPr>
            <w:r w:rsidRPr="00081555">
              <w:rPr>
                <w:rFonts w:ascii="Arial" w:hAnsi="Arial" w:cs="Arial"/>
                <w:sz w:val="24"/>
                <w:szCs w:val="24"/>
              </w:rPr>
              <w:t>The Active and Healthy Communities Directorate</w:t>
            </w:r>
            <w:r>
              <w:rPr>
                <w:rFonts w:ascii="Arial" w:hAnsi="Arial" w:cs="Arial"/>
                <w:sz w:val="24"/>
                <w:szCs w:val="24"/>
              </w:rPr>
              <w:t xml:space="preserve"> therefore</w:t>
            </w:r>
          </w:p>
          <w:p w:rsidR="006B6737" w:rsidRDefault="006B6737" w:rsidP="006B6737">
            <w:pPr>
              <w:widowControl w:val="0"/>
              <w:tabs>
                <w:tab w:val="left" w:pos="-1440"/>
              </w:tabs>
              <w:snapToGrid w:val="0"/>
              <w:spacing w:after="0" w:line="240" w:lineRule="auto"/>
              <w:ind w:left="720" w:hanging="720"/>
              <w:rPr>
                <w:rFonts w:ascii="Arial" w:hAnsi="Arial" w:cs="Arial"/>
                <w:sz w:val="24"/>
                <w:szCs w:val="24"/>
              </w:rPr>
            </w:pPr>
            <w:r w:rsidRPr="00081555">
              <w:rPr>
                <w:rFonts w:ascii="Arial" w:hAnsi="Arial" w:cs="Arial"/>
                <w:sz w:val="24"/>
                <w:szCs w:val="24"/>
              </w:rPr>
              <w:t>seeks to assist our sporting community to</w:t>
            </w:r>
            <w:r>
              <w:rPr>
                <w:rFonts w:ascii="Arial" w:hAnsi="Arial" w:cs="Arial"/>
                <w:sz w:val="24"/>
                <w:szCs w:val="24"/>
              </w:rPr>
              <w:t xml:space="preserve"> develop and reach</w:t>
            </w:r>
          </w:p>
          <w:p w:rsidR="006B6737" w:rsidRDefault="006B6737" w:rsidP="006B6737">
            <w:pPr>
              <w:widowControl w:val="0"/>
              <w:tabs>
                <w:tab w:val="left" w:pos="-1440"/>
              </w:tabs>
              <w:snapToGrid w:val="0"/>
              <w:spacing w:after="0" w:line="240" w:lineRule="auto"/>
              <w:ind w:left="720" w:hanging="720"/>
              <w:rPr>
                <w:rFonts w:ascii="Arial" w:hAnsi="Arial" w:cs="Arial"/>
                <w:sz w:val="24"/>
                <w:szCs w:val="24"/>
              </w:rPr>
            </w:pPr>
            <w:r w:rsidRPr="00081555">
              <w:rPr>
                <w:rFonts w:ascii="Arial" w:hAnsi="Arial" w:cs="Arial"/>
                <w:sz w:val="24"/>
                <w:szCs w:val="24"/>
              </w:rPr>
              <w:t>their sporting goals through a</w:t>
            </w:r>
            <w:r>
              <w:rPr>
                <w:rFonts w:ascii="Arial" w:hAnsi="Arial" w:cs="Arial"/>
                <w:sz w:val="24"/>
                <w:szCs w:val="24"/>
              </w:rPr>
              <w:t xml:space="preserve"> structured environment and are</w:t>
            </w:r>
          </w:p>
          <w:p w:rsidR="006B6737" w:rsidRPr="00081555" w:rsidRDefault="006B6737" w:rsidP="006B6737">
            <w:pPr>
              <w:widowControl w:val="0"/>
              <w:tabs>
                <w:tab w:val="left" w:pos="-1440"/>
              </w:tabs>
              <w:snapToGrid w:val="0"/>
              <w:spacing w:after="0" w:line="240" w:lineRule="auto"/>
              <w:ind w:left="720" w:hanging="720"/>
              <w:rPr>
                <w:rFonts w:ascii="Arial" w:hAnsi="Arial" w:cs="Arial"/>
                <w:sz w:val="24"/>
                <w:szCs w:val="24"/>
              </w:rPr>
            </w:pPr>
            <w:r w:rsidRPr="00081555">
              <w:rPr>
                <w:rFonts w:ascii="Arial" w:hAnsi="Arial" w:cs="Arial"/>
                <w:sz w:val="24"/>
                <w:szCs w:val="24"/>
              </w:rPr>
              <w:t>aware that a</w:t>
            </w:r>
            <w:r>
              <w:rPr>
                <w:rFonts w:ascii="Arial" w:hAnsi="Arial" w:cs="Arial"/>
                <w:sz w:val="24"/>
                <w:szCs w:val="24"/>
              </w:rPr>
              <w:t xml:space="preserve"> </w:t>
            </w:r>
            <w:r w:rsidRPr="00081555">
              <w:rPr>
                <w:rFonts w:ascii="Arial" w:hAnsi="Arial" w:cs="Arial"/>
                <w:sz w:val="24"/>
                <w:szCs w:val="24"/>
              </w:rPr>
              <w:t>percentage of our citizens achieve the level of ‘high</w:t>
            </w:r>
          </w:p>
          <w:p w:rsidR="006B6737" w:rsidRPr="00081555" w:rsidRDefault="006B6737" w:rsidP="006B6737">
            <w:pPr>
              <w:widowControl w:val="0"/>
              <w:tabs>
                <w:tab w:val="left" w:pos="-1440"/>
              </w:tabs>
              <w:snapToGrid w:val="0"/>
              <w:spacing w:after="0" w:line="240" w:lineRule="auto"/>
              <w:ind w:left="720" w:hanging="720"/>
              <w:rPr>
                <w:rFonts w:ascii="Arial" w:hAnsi="Arial" w:cs="Arial"/>
                <w:sz w:val="24"/>
                <w:szCs w:val="24"/>
              </w:rPr>
            </w:pPr>
            <w:proofErr w:type="gramStart"/>
            <w:r w:rsidRPr="00081555">
              <w:rPr>
                <w:rFonts w:ascii="Arial" w:hAnsi="Arial" w:cs="Arial"/>
                <w:sz w:val="24"/>
                <w:szCs w:val="24"/>
              </w:rPr>
              <w:t>sports</w:t>
            </w:r>
            <w:proofErr w:type="gramEnd"/>
            <w:r w:rsidRPr="00081555">
              <w:rPr>
                <w:rFonts w:ascii="Arial" w:hAnsi="Arial" w:cs="Arial"/>
                <w:sz w:val="24"/>
                <w:szCs w:val="24"/>
              </w:rPr>
              <w:t xml:space="preserve"> performer.’ </w:t>
            </w:r>
          </w:p>
          <w:p w:rsidR="006B6737" w:rsidRPr="00081555" w:rsidRDefault="006B6737" w:rsidP="006B6737">
            <w:pPr>
              <w:autoSpaceDE w:val="0"/>
              <w:autoSpaceDN w:val="0"/>
              <w:adjustRightInd w:val="0"/>
              <w:spacing w:after="0" w:line="240" w:lineRule="auto"/>
              <w:ind w:right="-188"/>
              <w:rPr>
                <w:rFonts w:ascii="Arial" w:hAnsi="Arial" w:cs="Arial"/>
                <w:iCs/>
                <w:color w:val="FF0000"/>
                <w:sz w:val="24"/>
                <w:szCs w:val="24"/>
              </w:rPr>
            </w:pPr>
          </w:p>
          <w:p w:rsidR="006B6737" w:rsidRPr="00081555" w:rsidRDefault="006B6737" w:rsidP="006B6737">
            <w:pPr>
              <w:autoSpaceDE w:val="0"/>
              <w:autoSpaceDN w:val="0"/>
              <w:adjustRightInd w:val="0"/>
              <w:spacing w:after="0" w:line="240" w:lineRule="auto"/>
              <w:ind w:right="-188"/>
              <w:rPr>
                <w:rFonts w:ascii="Arial" w:hAnsi="Arial" w:cs="Arial"/>
                <w:iCs/>
                <w:sz w:val="24"/>
                <w:szCs w:val="24"/>
              </w:rPr>
            </w:pPr>
            <w:r w:rsidRPr="00081555">
              <w:rPr>
                <w:rFonts w:ascii="Arial" w:hAnsi="Arial" w:cs="Arial"/>
                <w:iCs/>
                <w:sz w:val="24"/>
                <w:szCs w:val="24"/>
              </w:rPr>
              <w:t>The procedure seeks to ensure a structured, strategic and co-ordinated approach by Council to financially supporting individuals and clubs selected by their governing body of sport to represent their county/country,</w:t>
            </w:r>
            <w:r w:rsidRPr="00081555">
              <w:rPr>
                <w:rFonts w:ascii="Arial" w:hAnsi="Arial" w:cs="Arial"/>
                <w:sz w:val="24"/>
                <w:szCs w:val="24"/>
              </w:rPr>
              <w:t xml:space="preserve"> or alternatively, have achieved the highest performance level determined by their governing body which would be deemed equivalent to any of the following three levels</w:t>
            </w:r>
            <w:r w:rsidRPr="00081555">
              <w:rPr>
                <w:rFonts w:ascii="Arial" w:hAnsi="Arial" w:cs="Arial"/>
                <w:iCs/>
                <w:sz w:val="24"/>
                <w:szCs w:val="24"/>
              </w:rPr>
              <w:t xml:space="preserve">: </w:t>
            </w:r>
          </w:p>
          <w:p w:rsidR="006B6737" w:rsidRPr="00081555" w:rsidRDefault="006B6737" w:rsidP="006B6737">
            <w:pPr>
              <w:numPr>
                <w:ilvl w:val="0"/>
                <w:numId w:val="24"/>
              </w:numPr>
              <w:autoSpaceDN w:val="0"/>
              <w:spacing w:after="0" w:line="240" w:lineRule="auto"/>
              <w:rPr>
                <w:rFonts w:ascii="Arial" w:eastAsia="Calibri" w:hAnsi="Arial" w:cs="Arial"/>
                <w:sz w:val="24"/>
                <w:szCs w:val="24"/>
              </w:rPr>
            </w:pPr>
            <w:r w:rsidRPr="00081555">
              <w:rPr>
                <w:rFonts w:ascii="Arial" w:eastAsia="Calibri" w:hAnsi="Arial" w:cs="Arial"/>
                <w:sz w:val="24"/>
                <w:szCs w:val="24"/>
              </w:rPr>
              <w:t>Provincial or Interprovincial Level(s) (Ulster or All Ireland)</w:t>
            </w:r>
          </w:p>
          <w:p w:rsidR="006B6737" w:rsidRPr="00081555" w:rsidRDefault="006B6737" w:rsidP="006B6737">
            <w:pPr>
              <w:numPr>
                <w:ilvl w:val="0"/>
                <w:numId w:val="24"/>
              </w:numPr>
              <w:autoSpaceDN w:val="0"/>
              <w:spacing w:after="0" w:line="240" w:lineRule="auto"/>
              <w:rPr>
                <w:rFonts w:ascii="Arial" w:eastAsia="Calibri" w:hAnsi="Arial" w:cs="Arial"/>
                <w:sz w:val="24"/>
                <w:szCs w:val="24"/>
              </w:rPr>
            </w:pPr>
            <w:r w:rsidRPr="00081555">
              <w:rPr>
                <w:rFonts w:ascii="Arial" w:eastAsia="Calibri" w:hAnsi="Arial" w:cs="Arial"/>
                <w:sz w:val="24"/>
                <w:szCs w:val="24"/>
              </w:rPr>
              <w:t>International level (European, Commonwealth or Inter-Countries)</w:t>
            </w:r>
          </w:p>
          <w:p w:rsidR="006B6737" w:rsidRPr="00081555" w:rsidRDefault="006B6737" w:rsidP="006B6737">
            <w:pPr>
              <w:numPr>
                <w:ilvl w:val="0"/>
                <w:numId w:val="24"/>
              </w:numPr>
              <w:autoSpaceDN w:val="0"/>
              <w:spacing w:after="0" w:line="240" w:lineRule="auto"/>
              <w:rPr>
                <w:rFonts w:ascii="Arial" w:eastAsia="Calibri" w:hAnsi="Arial" w:cs="Arial"/>
                <w:sz w:val="24"/>
                <w:szCs w:val="24"/>
              </w:rPr>
            </w:pPr>
            <w:r w:rsidRPr="00081555">
              <w:rPr>
                <w:rFonts w:ascii="Arial" w:eastAsia="Calibri" w:hAnsi="Arial" w:cs="Arial"/>
                <w:sz w:val="24"/>
                <w:szCs w:val="24"/>
              </w:rPr>
              <w:t>World Level (Olympic, World Championships)</w:t>
            </w:r>
          </w:p>
          <w:p w:rsidR="006B6737" w:rsidRPr="00081555" w:rsidRDefault="006B6737" w:rsidP="006B6737">
            <w:pPr>
              <w:autoSpaceDE w:val="0"/>
              <w:autoSpaceDN w:val="0"/>
              <w:adjustRightInd w:val="0"/>
              <w:spacing w:after="0" w:line="240" w:lineRule="auto"/>
              <w:ind w:right="-188"/>
              <w:rPr>
                <w:rFonts w:ascii="Arial" w:hAnsi="Arial" w:cs="Arial"/>
                <w:iCs/>
                <w:color w:val="FF0000"/>
                <w:sz w:val="24"/>
                <w:szCs w:val="24"/>
              </w:rPr>
            </w:pPr>
          </w:p>
          <w:p w:rsidR="006B6737" w:rsidRPr="00081555" w:rsidRDefault="006B6737" w:rsidP="006B6737">
            <w:pPr>
              <w:pStyle w:val="NoSpacing"/>
              <w:rPr>
                <w:rFonts w:ascii="Arial" w:hAnsi="Arial" w:cs="Arial"/>
                <w:sz w:val="24"/>
                <w:szCs w:val="24"/>
              </w:rPr>
            </w:pPr>
            <w:r w:rsidRPr="00081555">
              <w:rPr>
                <w:rFonts w:ascii="Arial" w:hAnsi="Arial" w:cs="Arial"/>
                <w:sz w:val="24"/>
                <w:szCs w:val="24"/>
              </w:rPr>
              <w:t>The aim of the procedure is to:-</w:t>
            </w:r>
          </w:p>
          <w:p w:rsidR="006B6737" w:rsidRPr="00081555" w:rsidRDefault="006B6737" w:rsidP="006B6737">
            <w:pPr>
              <w:pStyle w:val="NoSpacing"/>
              <w:numPr>
                <w:ilvl w:val="0"/>
                <w:numId w:val="23"/>
              </w:numPr>
              <w:autoSpaceDN w:val="0"/>
              <w:ind w:left="357" w:hanging="357"/>
              <w:rPr>
                <w:rFonts w:ascii="Arial" w:hAnsi="Arial" w:cs="Arial"/>
                <w:sz w:val="24"/>
                <w:szCs w:val="24"/>
              </w:rPr>
            </w:pPr>
            <w:r w:rsidRPr="00081555">
              <w:rPr>
                <w:rFonts w:ascii="Arial" w:hAnsi="Arial" w:cs="Arial"/>
                <w:sz w:val="24"/>
                <w:szCs w:val="24"/>
              </w:rPr>
              <w:t xml:space="preserve">Regularise the process, </w:t>
            </w:r>
            <w:r w:rsidRPr="00081555">
              <w:rPr>
                <w:rFonts w:ascii="Arial" w:eastAsia="SimSun" w:hAnsi="Arial" w:cs="Arial"/>
                <w:sz w:val="24"/>
                <w:szCs w:val="24"/>
                <w:lang w:eastAsia="zh-CN"/>
              </w:rPr>
              <w:t xml:space="preserve">levels of Recognition of achievement </w:t>
            </w:r>
            <w:r w:rsidRPr="00081555">
              <w:rPr>
                <w:rFonts w:ascii="Arial" w:hAnsi="Arial" w:cs="Arial"/>
                <w:sz w:val="24"/>
                <w:szCs w:val="24"/>
              </w:rPr>
              <w:t>and allocation of financial support for participation in High Performance Level(s) in sport;</w:t>
            </w:r>
          </w:p>
          <w:p w:rsidR="006B6737" w:rsidRPr="00081555" w:rsidRDefault="006B6737" w:rsidP="006B6737">
            <w:pPr>
              <w:pStyle w:val="NoSpacing"/>
              <w:numPr>
                <w:ilvl w:val="0"/>
                <w:numId w:val="23"/>
              </w:numPr>
              <w:autoSpaceDN w:val="0"/>
              <w:ind w:left="357" w:hanging="357"/>
              <w:rPr>
                <w:rFonts w:ascii="Arial" w:hAnsi="Arial" w:cs="Arial"/>
                <w:sz w:val="24"/>
                <w:szCs w:val="24"/>
              </w:rPr>
            </w:pPr>
            <w:r w:rsidRPr="00081555">
              <w:rPr>
                <w:rFonts w:ascii="Arial" w:hAnsi="Arial" w:cs="Arial"/>
                <w:sz w:val="24"/>
                <w:szCs w:val="24"/>
              </w:rPr>
              <w:t xml:space="preserve">Complement the Newry, </w:t>
            </w:r>
            <w:proofErr w:type="spellStart"/>
            <w:r w:rsidRPr="00081555">
              <w:rPr>
                <w:rFonts w:ascii="Arial" w:hAnsi="Arial" w:cs="Arial"/>
                <w:sz w:val="24"/>
                <w:szCs w:val="24"/>
              </w:rPr>
              <w:t>Mourne</w:t>
            </w:r>
            <w:proofErr w:type="spellEnd"/>
            <w:r w:rsidRPr="00081555">
              <w:rPr>
                <w:rFonts w:ascii="Arial" w:hAnsi="Arial" w:cs="Arial"/>
                <w:sz w:val="24"/>
                <w:szCs w:val="24"/>
              </w:rPr>
              <w:t xml:space="preserve"> and Down District Council Corporate Plan, Core ideology, and the Active &amp; Healthy Communities Directorate Business Plan;</w:t>
            </w:r>
          </w:p>
          <w:p w:rsidR="006B6737" w:rsidRPr="00081555" w:rsidRDefault="006B6737" w:rsidP="006B6737">
            <w:pPr>
              <w:pStyle w:val="NoSpacing"/>
              <w:numPr>
                <w:ilvl w:val="0"/>
                <w:numId w:val="23"/>
              </w:numPr>
              <w:autoSpaceDN w:val="0"/>
              <w:ind w:left="357" w:hanging="357"/>
              <w:rPr>
                <w:rFonts w:ascii="Arial" w:hAnsi="Arial" w:cs="Arial"/>
                <w:sz w:val="24"/>
                <w:szCs w:val="24"/>
              </w:rPr>
            </w:pPr>
            <w:r w:rsidRPr="00081555">
              <w:rPr>
                <w:rFonts w:ascii="Arial" w:hAnsi="Arial" w:cs="Arial"/>
                <w:sz w:val="24"/>
                <w:szCs w:val="24"/>
              </w:rPr>
              <w:t xml:space="preserve">Promote high achievement in sport to encourage increased </w:t>
            </w:r>
            <w:r w:rsidRPr="00081555">
              <w:rPr>
                <w:rFonts w:ascii="Arial" w:hAnsi="Arial" w:cs="Arial"/>
                <w:sz w:val="24"/>
                <w:szCs w:val="24"/>
              </w:rPr>
              <w:lastRenderedPageBreak/>
              <w:t xml:space="preserve">participation at a local level </w:t>
            </w:r>
          </w:p>
          <w:p w:rsidR="006B6737" w:rsidRPr="00081555" w:rsidRDefault="006B6737" w:rsidP="006B6737">
            <w:pPr>
              <w:pStyle w:val="NoSpacing"/>
              <w:numPr>
                <w:ilvl w:val="0"/>
                <w:numId w:val="23"/>
              </w:numPr>
              <w:autoSpaceDN w:val="0"/>
              <w:ind w:left="357" w:hanging="357"/>
              <w:rPr>
                <w:rFonts w:ascii="Arial" w:hAnsi="Arial" w:cs="Arial"/>
                <w:sz w:val="24"/>
                <w:szCs w:val="24"/>
              </w:rPr>
            </w:pPr>
            <w:r w:rsidRPr="00081555">
              <w:rPr>
                <w:rFonts w:ascii="Arial" w:hAnsi="Arial" w:cs="Arial"/>
                <w:sz w:val="24"/>
                <w:szCs w:val="24"/>
              </w:rPr>
              <w:t>Empower and improve the capacity of our local communities;</w:t>
            </w:r>
          </w:p>
          <w:p w:rsidR="006B6737" w:rsidRPr="00081555" w:rsidRDefault="006B6737" w:rsidP="006B6737">
            <w:pPr>
              <w:pStyle w:val="NoSpacing"/>
              <w:numPr>
                <w:ilvl w:val="0"/>
                <w:numId w:val="23"/>
              </w:numPr>
              <w:autoSpaceDN w:val="0"/>
              <w:ind w:left="357" w:hanging="357"/>
              <w:rPr>
                <w:rFonts w:ascii="Arial" w:hAnsi="Arial" w:cs="Arial"/>
                <w:sz w:val="24"/>
                <w:szCs w:val="24"/>
              </w:rPr>
            </w:pPr>
            <w:r w:rsidRPr="00081555">
              <w:rPr>
                <w:rFonts w:ascii="Arial" w:hAnsi="Arial" w:cs="Arial"/>
                <w:sz w:val="24"/>
                <w:szCs w:val="24"/>
              </w:rPr>
              <w:t>Improve sports and community development opportunities for all;</w:t>
            </w:r>
          </w:p>
          <w:p w:rsidR="006B6737" w:rsidRPr="00081555" w:rsidRDefault="006B6737" w:rsidP="006B6737">
            <w:pPr>
              <w:pStyle w:val="NoSpacing"/>
              <w:numPr>
                <w:ilvl w:val="0"/>
                <w:numId w:val="23"/>
              </w:numPr>
              <w:autoSpaceDN w:val="0"/>
              <w:ind w:left="357" w:hanging="357"/>
              <w:rPr>
                <w:rFonts w:ascii="Arial" w:hAnsi="Arial" w:cs="Arial"/>
                <w:sz w:val="24"/>
                <w:szCs w:val="24"/>
              </w:rPr>
            </w:pPr>
            <w:r w:rsidRPr="00081555">
              <w:rPr>
                <w:rFonts w:ascii="Arial" w:hAnsi="Arial" w:cs="Arial"/>
                <w:sz w:val="24"/>
                <w:szCs w:val="24"/>
              </w:rPr>
              <w:t>Support improved Health and Wellbeing outcomes;</w:t>
            </w:r>
          </w:p>
          <w:p w:rsidR="006B6737" w:rsidRPr="00081555" w:rsidRDefault="006B6737" w:rsidP="006B6737">
            <w:pPr>
              <w:pStyle w:val="NoSpacing"/>
              <w:numPr>
                <w:ilvl w:val="0"/>
                <w:numId w:val="23"/>
              </w:numPr>
              <w:autoSpaceDN w:val="0"/>
              <w:ind w:left="357" w:hanging="357"/>
              <w:rPr>
                <w:rFonts w:ascii="Arial" w:hAnsi="Arial" w:cs="Arial"/>
                <w:sz w:val="24"/>
                <w:szCs w:val="24"/>
              </w:rPr>
            </w:pPr>
            <w:r w:rsidRPr="00081555">
              <w:rPr>
                <w:rFonts w:ascii="Arial" w:hAnsi="Arial" w:cs="Arial"/>
                <w:sz w:val="24"/>
                <w:szCs w:val="24"/>
              </w:rPr>
              <w:t>To enable our sporting citizens to develop and reach their sporting goals at the highest level.</w:t>
            </w:r>
          </w:p>
          <w:p w:rsidR="006B6737" w:rsidRPr="00081555" w:rsidRDefault="006B6737" w:rsidP="006B6737">
            <w:pPr>
              <w:autoSpaceDE w:val="0"/>
              <w:autoSpaceDN w:val="0"/>
              <w:adjustRightInd w:val="0"/>
              <w:spacing w:after="0" w:line="240" w:lineRule="auto"/>
              <w:ind w:right="-188"/>
              <w:rPr>
                <w:rFonts w:ascii="Arial" w:hAnsi="Arial" w:cs="Arial"/>
                <w:iCs/>
                <w:color w:val="FF0000"/>
                <w:sz w:val="24"/>
                <w:szCs w:val="24"/>
              </w:rPr>
            </w:pPr>
          </w:p>
          <w:p w:rsidR="006B6737" w:rsidRPr="00081555" w:rsidRDefault="006B6737" w:rsidP="006B6737">
            <w:pPr>
              <w:pStyle w:val="NoSpacing"/>
              <w:rPr>
                <w:rFonts w:ascii="Arial" w:hAnsi="Arial" w:cs="Arial"/>
                <w:sz w:val="24"/>
                <w:szCs w:val="24"/>
              </w:rPr>
            </w:pPr>
            <w:r w:rsidRPr="00081555">
              <w:rPr>
                <w:rFonts w:ascii="Arial" w:hAnsi="Arial" w:cs="Arial"/>
                <w:sz w:val="24"/>
                <w:szCs w:val="24"/>
              </w:rPr>
              <w:t xml:space="preserve">Applications for Recognition of Achievement (High Performance Level(s)) will only be considered in accordance with the Procedures. </w:t>
            </w:r>
          </w:p>
          <w:p w:rsidR="006B6737" w:rsidRPr="00081555" w:rsidRDefault="006B6737" w:rsidP="006B6737">
            <w:pPr>
              <w:spacing w:after="0" w:line="240" w:lineRule="auto"/>
              <w:rPr>
                <w:rFonts w:ascii="Arial" w:hAnsi="Arial" w:cs="Arial"/>
                <w:bCs/>
                <w:sz w:val="24"/>
                <w:szCs w:val="24"/>
              </w:rPr>
            </w:pPr>
          </w:p>
        </w:tc>
        <w:tc>
          <w:tcPr>
            <w:tcW w:w="2162" w:type="dxa"/>
          </w:tcPr>
          <w:p w:rsidR="006B6737" w:rsidRPr="00081555" w:rsidRDefault="006B6737" w:rsidP="006B6737">
            <w:pPr>
              <w:spacing w:after="0" w:line="240" w:lineRule="auto"/>
              <w:rPr>
                <w:rFonts w:ascii="Arial" w:hAnsi="Arial" w:cs="Arial"/>
                <w:sz w:val="24"/>
                <w:szCs w:val="24"/>
              </w:rPr>
            </w:pPr>
            <w:r w:rsidRPr="00081555">
              <w:rPr>
                <w:rFonts w:ascii="Arial" w:hAnsi="Arial" w:cs="Arial"/>
                <w:sz w:val="24"/>
                <w:szCs w:val="24"/>
              </w:rPr>
              <w:lastRenderedPageBreak/>
              <w:t>No EQIA considered necessary</w:t>
            </w:r>
          </w:p>
        </w:tc>
      </w:tr>
      <w:tr w:rsidR="006B6737" w:rsidRPr="00081555" w:rsidTr="00345360">
        <w:tc>
          <w:tcPr>
            <w:tcW w:w="1207" w:type="dxa"/>
          </w:tcPr>
          <w:p w:rsidR="006B6737" w:rsidRPr="00081555" w:rsidRDefault="006B6737" w:rsidP="002D68BB">
            <w:pPr>
              <w:spacing w:after="0" w:line="240" w:lineRule="auto"/>
              <w:rPr>
                <w:rFonts w:ascii="Arial" w:hAnsi="Arial" w:cs="Arial"/>
                <w:sz w:val="24"/>
                <w:szCs w:val="24"/>
              </w:rPr>
            </w:pPr>
            <w:r w:rsidRPr="00081555">
              <w:rPr>
                <w:rFonts w:ascii="Arial" w:hAnsi="Arial" w:cs="Arial"/>
                <w:sz w:val="24"/>
                <w:szCs w:val="24"/>
              </w:rPr>
              <w:lastRenderedPageBreak/>
              <w:t>145</w:t>
            </w:r>
          </w:p>
        </w:tc>
        <w:tc>
          <w:tcPr>
            <w:tcW w:w="2162" w:type="dxa"/>
          </w:tcPr>
          <w:p w:rsidR="006B6737" w:rsidRPr="00081555" w:rsidRDefault="006B6737" w:rsidP="002D68BB">
            <w:pPr>
              <w:rPr>
                <w:rFonts w:ascii="Arial" w:hAnsi="Arial" w:cs="Arial"/>
                <w:sz w:val="24"/>
                <w:szCs w:val="24"/>
              </w:rPr>
            </w:pPr>
            <w:r w:rsidRPr="00081555">
              <w:rPr>
                <w:rFonts w:ascii="Arial" w:hAnsi="Arial" w:cs="Arial"/>
                <w:sz w:val="24"/>
                <w:szCs w:val="24"/>
              </w:rPr>
              <w:t xml:space="preserve">Policy on access to and use of NMDDC Indoor Leisure Facilities for Council employees, agency workers and </w:t>
            </w:r>
            <w:r w:rsidRPr="00081555">
              <w:rPr>
                <w:rFonts w:ascii="Arial" w:hAnsi="Arial" w:cs="Arial"/>
                <w:bCs/>
                <w:color w:val="000000"/>
                <w:sz w:val="24"/>
                <w:szCs w:val="24"/>
              </w:rPr>
              <w:t xml:space="preserve">Elected Members of </w:t>
            </w:r>
            <w:proofErr w:type="spellStart"/>
            <w:r w:rsidRPr="00081555">
              <w:rPr>
                <w:rFonts w:ascii="Arial" w:hAnsi="Arial" w:cs="Arial"/>
                <w:bCs/>
                <w:color w:val="000000"/>
                <w:sz w:val="24"/>
                <w:szCs w:val="24"/>
              </w:rPr>
              <w:t>Newry</w:t>
            </w:r>
            <w:proofErr w:type="spellEnd"/>
            <w:r w:rsidRPr="00081555">
              <w:rPr>
                <w:rFonts w:ascii="Arial" w:hAnsi="Arial" w:cs="Arial"/>
                <w:bCs/>
                <w:color w:val="000000"/>
                <w:sz w:val="24"/>
                <w:szCs w:val="24"/>
              </w:rPr>
              <w:t xml:space="preserve">, </w:t>
            </w:r>
            <w:proofErr w:type="spellStart"/>
            <w:r w:rsidRPr="00081555">
              <w:rPr>
                <w:rFonts w:ascii="Arial" w:hAnsi="Arial" w:cs="Arial"/>
                <w:bCs/>
                <w:color w:val="000000"/>
                <w:sz w:val="24"/>
                <w:szCs w:val="24"/>
              </w:rPr>
              <w:t>Mourne</w:t>
            </w:r>
            <w:proofErr w:type="spellEnd"/>
            <w:r w:rsidRPr="00081555">
              <w:rPr>
                <w:rFonts w:ascii="Arial" w:hAnsi="Arial" w:cs="Arial"/>
                <w:bCs/>
                <w:color w:val="000000"/>
                <w:sz w:val="24"/>
                <w:szCs w:val="24"/>
              </w:rPr>
              <w:t xml:space="preserve"> and Down District Council (</w:t>
            </w:r>
            <w:proofErr w:type="spellStart"/>
            <w:r w:rsidRPr="00081555">
              <w:rPr>
                <w:rFonts w:ascii="Arial" w:hAnsi="Arial" w:cs="Arial"/>
                <w:bCs/>
                <w:color w:val="000000"/>
                <w:sz w:val="24"/>
                <w:szCs w:val="24"/>
              </w:rPr>
              <w:t>Councillors</w:t>
            </w:r>
            <w:proofErr w:type="spellEnd"/>
            <w:r w:rsidRPr="00081555">
              <w:rPr>
                <w:rFonts w:ascii="Arial" w:hAnsi="Arial" w:cs="Arial"/>
                <w:bCs/>
                <w:color w:val="000000"/>
                <w:sz w:val="24"/>
                <w:szCs w:val="24"/>
              </w:rPr>
              <w:t>)</w:t>
            </w:r>
          </w:p>
          <w:p w:rsidR="006B6737" w:rsidRPr="00081555" w:rsidRDefault="006B6737" w:rsidP="002D68BB">
            <w:pPr>
              <w:pStyle w:val="NoSpacing"/>
              <w:rPr>
                <w:rFonts w:ascii="Arial" w:hAnsi="Arial" w:cs="Arial"/>
                <w:bCs/>
                <w:sz w:val="24"/>
                <w:szCs w:val="24"/>
              </w:rPr>
            </w:pPr>
          </w:p>
        </w:tc>
        <w:tc>
          <w:tcPr>
            <w:tcW w:w="7051" w:type="dxa"/>
          </w:tcPr>
          <w:p w:rsidR="006B6737" w:rsidRPr="00081555" w:rsidRDefault="006B6737" w:rsidP="00306C62">
            <w:pPr>
              <w:rPr>
                <w:rFonts w:ascii="Arial" w:hAnsi="Arial" w:cs="Arial"/>
                <w:sz w:val="24"/>
                <w:szCs w:val="24"/>
              </w:rPr>
            </w:pPr>
            <w:r w:rsidRPr="00081555">
              <w:rPr>
                <w:rFonts w:ascii="Arial" w:hAnsi="Arial" w:cs="Arial"/>
                <w:sz w:val="24"/>
                <w:szCs w:val="24"/>
              </w:rPr>
              <w:t xml:space="preserve">The aim and purpose of the policy is to set out the arrangements and protocol for providing access to and use of the following </w:t>
            </w:r>
            <w:proofErr w:type="spellStart"/>
            <w:r w:rsidRPr="00081555">
              <w:rPr>
                <w:rFonts w:ascii="Arial" w:hAnsi="Arial" w:cs="Arial"/>
                <w:sz w:val="24"/>
                <w:szCs w:val="24"/>
              </w:rPr>
              <w:t>Newry</w:t>
            </w:r>
            <w:proofErr w:type="spellEnd"/>
            <w:r w:rsidRPr="00081555">
              <w:rPr>
                <w:rFonts w:ascii="Arial" w:hAnsi="Arial" w:cs="Arial"/>
                <w:sz w:val="24"/>
                <w:szCs w:val="24"/>
              </w:rPr>
              <w:t xml:space="preserve"> </w:t>
            </w:r>
            <w:proofErr w:type="spellStart"/>
            <w:r w:rsidRPr="00081555">
              <w:rPr>
                <w:rFonts w:ascii="Arial" w:hAnsi="Arial" w:cs="Arial"/>
                <w:sz w:val="24"/>
                <w:szCs w:val="24"/>
              </w:rPr>
              <w:t>Mourne</w:t>
            </w:r>
            <w:proofErr w:type="spellEnd"/>
            <w:r w:rsidRPr="00081555">
              <w:rPr>
                <w:rFonts w:ascii="Arial" w:hAnsi="Arial" w:cs="Arial"/>
                <w:sz w:val="24"/>
                <w:szCs w:val="24"/>
              </w:rPr>
              <w:t xml:space="preserve"> and Down District Council Indoor Leisure Facilities:</w:t>
            </w:r>
            <w:r w:rsidRPr="00081555">
              <w:rPr>
                <w:rFonts w:ascii="Arial" w:hAnsi="Arial" w:cs="Arial"/>
                <w:sz w:val="24"/>
                <w:szCs w:val="24"/>
              </w:rPr>
              <w:tab/>
            </w:r>
          </w:p>
          <w:p w:rsidR="006B6737" w:rsidRPr="00081555" w:rsidRDefault="006B6737" w:rsidP="00306C62">
            <w:pPr>
              <w:pStyle w:val="ListParagraph"/>
              <w:numPr>
                <w:ilvl w:val="0"/>
                <w:numId w:val="19"/>
              </w:numPr>
              <w:contextualSpacing/>
              <w:rPr>
                <w:rFonts w:ascii="Arial" w:hAnsi="Arial" w:cs="Arial"/>
              </w:rPr>
            </w:pPr>
            <w:proofErr w:type="spellStart"/>
            <w:r w:rsidRPr="00081555">
              <w:rPr>
                <w:rFonts w:ascii="Arial" w:hAnsi="Arial" w:cs="Arial"/>
              </w:rPr>
              <w:t>Ballymote</w:t>
            </w:r>
            <w:proofErr w:type="spellEnd"/>
            <w:r w:rsidRPr="00081555">
              <w:rPr>
                <w:rFonts w:ascii="Arial" w:hAnsi="Arial" w:cs="Arial"/>
              </w:rPr>
              <w:t xml:space="preserve"> Sports and Well Being Centre</w:t>
            </w:r>
          </w:p>
          <w:p w:rsidR="006B6737" w:rsidRPr="00081555" w:rsidRDefault="006B6737" w:rsidP="00306C62">
            <w:pPr>
              <w:pStyle w:val="ListParagraph"/>
              <w:numPr>
                <w:ilvl w:val="0"/>
                <w:numId w:val="19"/>
              </w:numPr>
              <w:contextualSpacing/>
              <w:rPr>
                <w:rFonts w:ascii="Arial" w:hAnsi="Arial" w:cs="Arial"/>
              </w:rPr>
            </w:pPr>
            <w:r w:rsidRPr="00081555">
              <w:rPr>
                <w:rFonts w:ascii="Arial" w:hAnsi="Arial" w:cs="Arial"/>
              </w:rPr>
              <w:t>Downpatrick Leisure Centre</w:t>
            </w:r>
          </w:p>
          <w:p w:rsidR="006B6737" w:rsidRPr="00081555" w:rsidRDefault="006B6737" w:rsidP="00306C62">
            <w:pPr>
              <w:pStyle w:val="ListParagraph"/>
              <w:numPr>
                <w:ilvl w:val="0"/>
                <w:numId w:val="19"/>
              </w:numPr>
              <w:contextualSpacing/>
              <w:rPr>
                <w:rFonts w:ascii="Arial" w:hAnsi="Arial" w:cs="Arial"/>
              </w:rPr>
            </w:pPr>
            <w:proofErr w:type="spellStart"/>
            <w:r w:rsidRPr="00081555">
              <w:rPr>
                <w:rFonts w:ascii="Arial" w:hAnsi="Arial" w:cs="Arial"/>
              </w:rPr>
              <w:t>Kilkeel</w:t>
            </w:r>
            <w:proofErr w:type="spellEnd"/>
            <w:r w:rsidRPr="00081555">
              <w:rPr>
                <w:rFonts w:ascii="Arial" w:hAnsi="Arial" w:cs="Arial"/>
              </w:rPr>
              <w:t xml:space="preserve"> Leisure Centre</w:t>
            </w:r>
          </w:p>
          <w:p w:rsidR="006B6737" w:rsidRPr="00081555" w:rsidRDefault="006B6737" w:rsidP="00306C62">
            <w:pPr>
              <w:pStyle w:val="ListParagraph"/>
              <w:numPr>
                <w:ilvl w:val="0"/>
                <w:numId w:val="19"/>
              </w:numPr>
              <w:contextualSpacing/>
              <w:rPr>
                <w:rFonts w:ascii="Arial" w:hAnsi="Arial" w:cs="Arial"/>
              </w:rPr>
            </w:pPr>
            <w:r w:rsidRPr="00081555">
              <w:rPr>
                <w:rFonts w:ascii="Arial" w:hAnsi="Arial" w:cs="Arial"/>
              </w:rPr>
              <w:t xml:space="preserve">Newcastle Leisure Centre </w:t>
            </w:r>
          </w:p>
          <w:p w:rsidR="006B6737" w:rsidRPr="00081555" w:rsidRDefault="006B6737" w:rsidP="00306C62">
            <w:pPr>
              <w:pStyle w:val="ListParagraph"/>
              <w:numPr>
                <w:ilvl w:val="0"/>
                <w:numId w:val="19"/>
              </w:numPr>
              <w:contextualSpacing/>
              <w:rPr>
                <w:rFonts w:ascii="Arial" w:hAnsi="Arial" w:cs="Arial"/>
              </w:rPr>
            </w:pPr>
            <w:r w:rsidRPr="00081555">
              <w:rPr>
                <w:rFonts w:ascii="Arial" w:hAnsi="Arial" w:cs="Arial"/>
              </w:rPr>
              <w:t>Newcastle Tropicana</w:t>
            </w:r>
          </w:p>
          <w:p w:rsidR="006B6737" w:rsidRPr="00081555" w:rsidRDefault="006B6737" w:rsidP="00306C62">
            <w:pPr>
              <w:pStyle w:val="ListParagraph"/>
              <w:numPr>
                <w:ilvl w:val="0"/>
                <w:numId w:val="19"/>
              </w:numPr>
              <w:contextualSpacing/>
              <w:rPr>
                <w:rFonts w:ascii="Arial" w:hAnsi="Arial" w:cs="Arial"/>
              </w:rPr>
            </w:pPr>
            <w:r w:rsidRPr="00081555">
              <w:rPr>
                <w:rFonts w:ascii="Arial" w:hAnsi="Arial" w:cs="Arial"/>
              </w:rPr>
              <w:t>Newcastle Rock Pool</w:t>
            </w:r>
          </w:p>
          <w:p w:rsidR="006B6737" w:rsidRPr="00081555" w:rsidRDefault="006B6737" w:rsidP="00306C62">
            <w:pPr>
              <w:pStyle w:val="ListParagraph"/>
              <w:numPr>
                <w:ilvl w:val="0"/>
                <w:numId w:val="19"/>
              </w:numPr>
              <w:contextualSpacing/>
              <w:rPr>
                <w:rFonts w:ascii="Arial" w:hAnsi="Arial" w:cs="Arial"/>
              </w:rPr>
            </w:pPr>
            <w:r w:rsidRPr="00081555">
              <w:rPr>
                <w:rFonts w:ascii="Arial" w:hAnsi="Arial" w:cs="Arial"/>
              </w:rPr>
              <w:t>Newry Sports Centre</w:t>
            </w:r>
          </w:p>
          <w:p w:rsidR="006B6737" w:rsidRPr="00081555" w:rsidRDefault="006B6737" w:rsidP="00306C62">
            <w:pPr>
              <w:pStyle w:val="ListParagraph"/>
              <w:numPr>
                <w:ilvl w:val="0"/>
                <w:numId w:val="19"/>
              </w:numPr>
              <w:contextualSpacing/>
              <w:rPr>
                <w:rFonts w:ascii="Arial" w:hAnsi="Arial" w:cs="Arial"/>
              </w:rPr>
            </w:pPr>
            <w:r w:rsidRPr="00081555">
              <w:rPr>
                <w:rFonts w:ascii="Arial" w:hAnsi="Arial" w:cs="Arial"/>
              </w:rPr>
              <w:t xml:space="preserve">Newry Leisure Centre </w:t>
            </w:r>
          </w:p>
          <w:p w:rsidR="006B6737" w:rsidRPr="00081555" w:rsidRDefault="006B6737" w:rsidP="00306C62">
            <w:pPr>
              <w:pStyle w:val="ListParagraph"/>
              <w:numPr>
                <w:ilvl w:val="0"/>
                <w:numId w:val="19"/>
              </w:numPr>
              <w:contextualSpacing/>
              <w:rPr>
                <w:rFonts w:ascii="Arial" w:hAnsi="Arial" w:cs="Arial"/>
              </w:rPr>
            </w:pPr>
            <w:r w:rsidRPr="00081555">
              <w:rPr>
                <w:rFonts w:ascii="Arial" w:hAnsi="Arial" w:cs="Arial"/>
              </w:rPr>
              <w:t>St Colman’s Sports Complex Newry</w:t>
            </w:r>
          </w:p>
          <w:p w:rsidR="006B6737" w:rsidRPr="00081555" w:rsidRDefault="006B6737" w:rsidP="00306C62">
            <w:pPr>
              <w:pStyle w:val="ListParagraph"/>
              <w:contextualSpacing/>
              <w:rPr>
                <w:rFonts w:ascii="Arial" w:hAnsi="Arial" w:cs="Arial"/>
              </w:rPr>
            </w:pPr>
          </w:p>
          <w:p w:rsidR="006B6737" w:rsidRPr="00081555" w:rsidRDefault="006B6737" w:rsidP="00306C62">
            <w:pPr>
              <w:rPr>
                <w:rFonts w:ascii="Arial" w:hAnsi="Arial" w:cs="Arial"/>
                <w:sz w:val="24"/>
                <w:szCs w:val="24"/>
              </w:rPr>
            </w:pPr>
            <w:r w:rsidRPr="00081555">
              <w:rPr>
                <w:rFonts w:ascii="Arial" w:hAnsi="Arial" w:cs="Arial"/>
                <w:sz w:val="24"/>
                <w:szCs w:val="24"/>
              </w:rPr>
              <w:t xml:space="preserve">This policy supersedes both legacy </w:t>
            </w:r>
            <w:proofErr w:type="spellStart"/>
            <w:r w:rsidRPr="00081555">
              <w:rPr>
                <w:rFonts w:ascii="Arial" w:hAnsi="Arial" w:cs="Arial"/>
                <w:sz w:val="24"/>
                <w:szCs w:val="24"/>
              </w:rPr>
              <w:t>Newry</w:t>
            </w:r>
            <w:proofErr w:type="spellEnd"/>
            <w:r w:rsidRPr="00081555">
              <w:rPr>
                <w:rFonts w:ascii="Arial" w:hAnsi="Arial" w:cs="Arial"/>
                <w:sz w:val="24"/>
                <w:szCs w:val="24"/>
              </w:rPr>
              <w:t xml:space="preserve"> and </w:t>
            </w:r>
            <w:proofErr w:type="spellStart"/>
            <w:r w:rsidRPr="00081555">
              <w:rPr>
                <w:rFonts w:ascii="Arial" w:hAnsi="Arial" w:cs="Arial"/>
                <w:sz w:val="24"/>
                <w:szCs w:val="24"/>
              </w:rPr>
              <w:t>Mourne</w:t>
            </w:r>
            <w:proofErr w:type="spellEnd"/>
            <w:r w:rsidRPr="00081555">
              <w:rPr>
                <w:rFonts w:ascii="Arial" w:hAnsi="Arial" w:cs="Arial"/>
                <w:sz w:val="24"/>
                <w:szCs w:val="24"/>
              </w:rPr>
              <w:t xml:space="preserve"> and Down District Councils which gave consideration to the free use of leisure facilities in order to improve the health and wellbeing of employees, to reduce levels of absenteeism and for </w:t>
            </w:r>
            <w:r w:rsidRPr="00081555">
              <w:rPr>
                <w:rFonts w:ascii="Arial" w:hAnsi="Arial" w:cs="Arial"/>
                <w:sz w:val="24"/>
                <w:szCs w:val="24"/>
              </w:rPr>
              <w:lastRenderedPageBreak/>
              <w:t xml:space="preserve">associated health benefits during certain periods of ill health.   </w:t>
            </w:r>
          </w:p>
          <w:p w:rsidR="006B6737" w:rsidRPr="00081555" w:rsidRDefault="006B6737" w:rsidP="00306C62">
            <w:pPr>
              <w:rPr>
                <w:rFonts w:ascii="Arial" w:hAnsi="Arial" w:cs="Arial"/>
                <w:sz w:val="24"/>
                <w:szCs w:val="24"/>
              </w:rPr>
            </w:pPr>
            <w:r w:rsidRPr="00081555">
              <w:rPr>
                <w:rFonts w:ascii="Arial" w:hAnsi="Arial" w:cs="Arial"/>
                <w:sz w:val="24"/>
                <w:szCs w:val="24"/>
              </w:rPr>
              <w:t>The policy applies to:</w:t>
            </w:r>
          </w:p>
          <w:p w:rsidR="006B6737" w:rsidRPr="00081555" w:rsidRDefault="006B6737" w:rsidP="00306C62">
            <w:pPr>
              <w:pStyle w:val="ListParagraph"/>
              <w:numPr>
                <w:ilvl w:val="0"/>
                <w:numId w:val="20"/>
              </w:numPr>
              <w:contextualSpacing/>
              <w:rPr>
                <w:rFonts w:ascii="Arial" w:hAnsi="Arial" w:cs="Arial"/>
              </w:rPr>
            </w:pPr>
            <w:r w:rsidRPr="00081555">
              <w:rPr>
                <w:rFonts w:ascii="Arial" w:hAnsi="Arial" w:cs="Arial"/>
              </w:rPr>
              <w:t xml:space="preserve">All employees of Newry </w:t>
            </w:r>
            <w:proofErr w:type="spellStart"/>
            <w:r w:rsidRPr="00081555">
              <w:rPr>
                <w:rFonts w:ascii="Arial" w:hAnsi="Arial" w:cs="Arial"/>
              </w:rPr>
              <w:t>Mourne</w:t>
            </w:r>
            <w:proofErr w:type="spellEnd"/>
            <w:r w:rsidRPr="00081555">
              <w:rPr>
                <w:rFonts w:ascii="Arial" w:hAnsi="Arial" w:cs="Arial"/>
              </w:rPr>
              <w:t xml:space="preserve"> and Down District Council;</w:t>
            </w:r>
          </w:p>
          <w:p w:rsidR="006B6737" w:rsidRPr="00081555" w:rsidRDefault="006B6737" w:rsidP="00306C62">
            <w:pPr>
              <w:pStyle w:val="ListParagraph"/>
              <w:numPr>
                <w:ilvl w:val="0"/>
                <w:numId w:val="20"/>
              </w:numPr>
              <w:contextualSpacing/>
              <w:rPr>
                <w:rFonts w:ascii="Arial" w:hAnsi="Arial" w:cs="Arial"/>
              </w:rPr>
            </w:pPr>
            <w:r w:rsidRPr="00081555">
              <w:rPr>
                <w:rFonts w:ascii="Arial" w:hAnsi="Arial" w:cs="Arial"/>
              </w:rPr>
              <w:t>Agency workers with 12 weeks’ continuous service and who are expected to be retained for at least one month after completion of 12 weeks’ continuous service.</w:t>
            </w:r>
          </w:p>
          <w:p w:rsidR="006B6737" w:rsidRPr="00081555" w:rsidRDefault="006B6737" w:rsidP="00306C62">
            <w:pPr>
              <w:pStyle w:val="ListParagraph"/>
              <w:numPr>
                <w:ilvl w:val="0"/>
                <w:numId w:val="20"/>
              </w:numPr>
              <w:contextualSpacing/>
              <w:rPr>
                <w:rFonts w:ascii="Arial" w:hAnsi="Arial" w:cs="Arial"/>
              </w:rPr>
            </w:pPr>
            <w:r w:rsidRPr="00081555">
              <w:rPr>
                <w:rFonts w:ascii="Arial" w:hAnsi="Arial" w:cs="Arial"/>
              </w:rPr>
              <w:t xml:space="preserve">Current serving </w:t>
            </w:r>
            <w:r w:rsidRPr="00081555">
              <w:rPr>
                <w:rFonts w:ascii="Arial" w:hAnsi="Arial" w:cs="Arial"/>
                <w:bCs/>
                <w:color w:val="000000"/>
              </w:rPr>
              <w:t xml:space="preserve">Elected Members of Newry, </w:t>
            </w:r>
            <w:proofErr w:type="spellStart"/>
            <w:r w:rsidRPr="00081555">
              <w:rPr>
                <w:rFonts w:ascii="Arial" w:hAnsi="Arial" w:cs="Arial"/>
                <w:bCs/>
                <w:color w:val="000000"/>
              </w:rPr>
              <w:t>Mourne</w:t>
            </w:r>
            <w:proofErr w:type="spellEnd"/>
            <w:r w:rsidRPr="00081555">
              <w:rPr>
                <w:rFonts w:ascii="Arial" w:hAnsi="Arial" w:cs="Arial"/>
                <w:bCs/>
                <w:color w:val="000000"/>
              </w:rPr>
              <w:t xml:space="preserve"> and Down District Council (Councillors)</w:t>
            </w:r>
            <w:r w:rsidRPr="00081555">
              <w:rPr>
                <w:rFonts w:ascii="Arial" w:hAnsi="Arial" w:cs="Arial"/>
              </w:rPr>
              <w:t xml:space="preserve"> </w:t>
            </w:r>
          </w:p>
          <w:p w:rsidR="006B6737" w:rsidRPr="00081555" w:rsidRDefault="006B6737" w:rsidP="002D68BB">
            <w:pPr>
              <w:autoSpaceDE w:val="0"/>
              <w:autoSpaceDN w:val="0"/>
              <w:adjustRightInd w:val="0"/>
              <w:spacing w:after="0" w:line="240" w:lineRule="auto"/>
              <w:ind w:right="-188"/>
              <w:rPr>
                <w:rFonts w:ascii="Arial" w:hAnsi="Arial" w:cs="Arial"/>
                <w:iCs/>
                <w:sz w:val="24"/>
                <w:szCs w:val="24"/>
              </w:rPr>
            </w:pPr>
          </w:p>
        </w:tc>
        <w:tc>
          <w:tcPr>
            <w:tcW w:w="2162" w:type="dxa"/>
          </w:tcPr>
          <w:p w:rsidR="006B6737" w:rsidRPr="00081555" w:rsidRDefault="006B6737" w:rsidP="006B7325">
            <w:pPr>
              <w:spacing w:after="0" w:line="240" w:lineRule="auto"/>
              <w:rPr>
                <w:rFonts w:ascii="Arial" w:hAnsi="Arial" w:cs="Arial"/>
                <w:sz w:val="24"/>
                <w:szCs w:val="24"/>
              </w:rPr>
            </w:pPr>
            <w:r w:rsidRPr="00081555">
              <w:rPr>
                <w:rFonts w:ascii="Arial" w:hAnsi="Arial" w:cs="Arial"/>
                <w:sz w:val="24"/>
                <w:szCs w:val="24"/>
              </w:rPr>
              <w:lastRenderedPageBreak/>
              <w:t>No EQIA considered necessary</w:t>
            </w:r>
          </w:p>
        </w:tc>
      </w:tr>
      <w:tr w:rsidR="006B6737" w:rsidRPr="00081555" w:rsidTr="00345360">
        <w:tc>
          <w:tcPr>
            <w:tcW w:w="1207" w:type="dxa"/>
          </w:tcPr>
          <w:p w:rsidR="006B6737" w:rsidRPr="00081555" w:rsidRDefault="006B6737" w:rsidP="002D68BB">
            <w:pPr>
              <w:spacing w:after="0" w:line="240" w:lineRule="auto"/>
              <w:rPr>
                <w:rFonts w:ascii="Arial" w:hAnsi="Arial" w:cs="Arial"/>
                <w:sz w:val="24"/>
                <w:szCs w:val="24"/>
                <w:lang w:val="en-GB"/>
              </w:rPr>
            </w:pPr>
            <w:r w:rsidRPr="00081555">
              <w:rPr>
                <w:rFonts w:ascii="Arial" w:hAnsi="Arial" w:cs="Arial"/>
                <w:sz w:val="24"/>
                <w:szCs w:val="24"/>
                <w:lang w:val="en-GB"/>
              </w:rPr>
              <w:lastRenderedPageBreak/>
              <w:t>146</w:t>
            </w:r>
          </w:p>
        </w:tc>
        <w:tc>
          <w:tcPr>
            <w:tcW w:w="2162" w:type="dxa"/>
          </w:tcPr>
          <w:p w:rsidR="006B6737" w:rsidRPr="00081555" w:rsidRDefault="006B6737" w:rsidP="006B7325">
            <w:pPr>
              <w:spacing w:after="0" w:line="240" w:lineRule="auto"/>
              <w:rPr>
                <w:rFonts w:ascii="Arial" w:hAnsi="Arial" w:cs="Arial"/>
                <w:sz w:val="24"/>
                <w:szCs w:val="24"/>
              </w:rPr>
            </w:pPr>
            <w:proofErr w:type="spellStart"/>
            <w:r w:rsidRPr="00081555">
              <w:rPr>
                <w:rFonts w:ascii="Arial" w:hAnsi="Arial" w:cs="Arial"/>
                <w:bCs/>
                <w:sz w:val="24"/>
                <w:szCs w:val="24"/>
              </w:rPr>
              <w:t>Newry</w:t>
            </w:r>
            <w:proofErr w:type="spellEnd"/>
            <w:r w:rsidRPr="00081555">
              <w:rPr>
                <w:rFonts w:ascii="Arial" w:hAnsi="Arial" w:cs="Arial"/>
                <w:bCs/>
                <w:sz w:val="24"/>
                <w:szCs w:val="24"/>
              </w:rPr>
              <w:t xml:space="preserve">, </w:t>
            </w:r>
            <w:proofErr w:type="spellStart"/>
            <w:r w:rsidRPr="00081555">
              <w:rPr>
                <w:rFonts w:ascii="Arial" w:hAnsi="Arial" w:cs="Arial"/>
                <w:bCs/>
                <w:sz w:val="24"/>
                <w:szCs w:val="24"/>
              </w:rPr>
              <w:t>Mourne</w:t>
            </w:r>
            <w:proofErr w:type="spellEnd"/>
            <w:r w:rsidRPr="00081555">
              <w:rPr>
                <w:rFonts w:ascii="Arial" w:hAnsi="Arial" w:cs="Arial"/>
                <w:bCs/>
                <w:sz w:val="24"/>
                <w:szCs w:val="24"/>
              </w:rPr>
              <w:t xml:space="preserve"> and Down District Council draft Performance Improvement Objectives for 2017-18</w:t>
            </w:r>
          </w:p>
        </w:tc>
        <w:tc>
          <w:tcPr>
            <w:tcW w:w="7051" w:type="dxa"/>
          </w:tcPr>
          <w:p w:rsidR="006B6737" w:rsidRPr="00081555" w:rsidRDefault="006B6737" w:rsidP="00306C62">
            <w:pPr>
              <w:tabs>
                <w:tab w:val="left" w:pos="720"/>
                <w:tab w:val="left" w:pos="2700"/>
              </w:tabs>
              <w:overflowPunct w:val="0"/>
              <w:autoSpaceDE w:val="0"/>
              <w:autoSpaceDN w:val="0"/>
              <w:adjustRightInd w:val="0"/>
              <w:ind w:right="-25"/>
              <w:textAlignment w:val="baseline"/>
              <w:rPr>
                <w:rFonts w:ascii="Arial" w:hAnsi="Arial" w:cs="Arial"/>
                <w:color w:val="000000"/>
                <w:sz w:val="24"/>
                <w:szCs w:val="24"/>
              </w:rPr>
            </w:pPr>
            <w:r w:rsidRPr="00081555">
              <w:rPr>
                <w:rFonts w:ascii="Arial" w:hAnsi="Arial" w:cs="Arial"/>
                <w:sz w:val="24"/>
                <w:szCs w:val="24"/>
              </w:rPr>
              <w:t xml:space="preserve">This document sets out the recommended approach and timetable for the development and publication of a Performance Improvement Plan for 2017-18; and the </w:t>
            </w:r>
            <w:r w:rsidRPr="00081555">
              <w:rPr>
                <w:rFonts w:ascii="Arial" w:hAnsi="Arial" w:cs="Arial"/>
                <w:color w:val="000000"/>
                <w:sz w:val="24"/>
                <w:szCs w:val="24"/>
              </w:rPr>
              <w:t xml:space="preserve">following draft performance improvement objectives for 2017-18, all of which are clearly linked to the Community and Corporate Plans for the District. </w:t>
            </w:r>
          </w:p>
          <w:p w:rsidR="006B6737" w:rsidRPr="00081555" w:rsidRDefault="006B6737" w:rsidP="00306C62">
            <w:pPr>
              <w:pStyle w:val="ListParagraph"/>
              <w:numPr>
                <w:ilvl w:val="0"/>
                <w:numId w:val="21"/>
              </w:numPr>
              <w:autoSpaceDE w:val="0"/>
              <w:autoSpaceDN w:val="0"/>
              <w:adjustRightInd w:val="0"/>
              <w:rPr>
                <w:rFonts w:ascii="Arial" w:hAnsi="Arial" w:cs="Arial"/>
                <w:color w:val="000000"/>
              </w:rPr>
            </w:pPr>
            <w:r w:rsidRPr="00081555">
              <w:rPr>
                <w:rFonts w:ascii="Arial" w:hAnsi="Arial" w:cs="Arial"/>
                <w:bCs/>
                <w:color w:val="000000"/>
              </w:rPr>
              <w:t xml:space="preserve">Encourage healthy lifestyles through increased participation in leisure, sport and recreational activities </w:t>
            </w:r>
          </w:p>
          <w:p w:rsidR="006B6737" w:rsidRPr="00081555" w:rsidRDefault="006B6737" w:rsidP="00306C62">
            <w:pPr>
              <w:pStyle w:val="ListParagraph"/>
              <w:numPr>
                <w:ilvl w:val="0"/>
                <w:numId w:val="21"/>
              </w:numPr>
              <w:autoSpaceDE w:val="0"/>
              <w:autoSpaceDN w:val="0"/>
              <w:adjustRightInd w:val="0"/>
              <w:rPr>
                <w:rFonts w:ascii="Arial" w:hAnsi="Arial" w:cs="Arial"/>
                <w:color w:val="000000"/>
              </w:rPr>
            </w:pPr>
            <w:r w:rsidRPr="00081555">
              <w:rPr>
                <w:rFonts w:ascii="Arial" w:hAnsi="Arial" w:cs="Arial"/>
                <w:bCs/>
                <w:color w:val="000000"/>
              </w:rPr>
              <w:t xml:space="preserve">Improve economic growth by creating new business starts, supporting the growth of existing businesses and promoting Newry, </w:t>
            </w:r>
            <w:proofErr w:type="spellStart"/>
            <w:r w:rsidRPr="00081555">
              <w:rPr>
                <w:rFonts w:ascii="Arial" w:hAnsi="Arial" w:cs="Arial"/>
                <w:bCs/>
                <w:color w:val="000000"/>
              </w:rPr>
              <w:t>Mourne</w:t>
            </w:r>
            <w:proofErr w:type="spellEnd"/>
            <w:r w:rsidRPr="00081555">
              <w:rPr>
                <w:rFonts w:ascii="Arial" w:hAnsi="Arial" w:cs="Arial"/>
                <w:bCs/>
                <w:color w:val="000000"/>
              </w:rPr>
              <w:t xml:space="preserve"> and Down as a premier tourist destination </w:t>
            </w:r>
          </w:p>
          <w:p w:rsidR="006B6737" w:rsidRPr="00081555" w:rsidRDefault="006B6737" w:rsidP="00306C62">
            <w:pPr>
              <w:pStyle w:val="ListParagraph"/>
              <w:numPr>
                <w:ilvl w:val="0"/>
                <w:numId w:val="21"/>
              </w:numPr>
              <w:autoSpaceDE w:val="0"/>
              <w:autoSpaceDN w:val="0"/>
              <w:adjustRightInd w:val="0"/>
              <w:rPr>
                <w:rFonts w:ascii="Arial" w:hAnsi="Arial" w:cs="Arial"/>
                <w:color w:val="000000"/>
              </w:rPr>
            </w:pPr>
            <w:r w:rsidRPr="00081555">
              <w:rPr>
                <w:rFonts w:ascii="Arial" w:hAnsi="Arial" w:cs="Arial"/>
                <w:bCs/>
                <w:color w:val="000000"/>
              </w:rPr>
              <w:t xml:space="preserve">Deliver urban and rural regeneration initiatives that will create a District where people want to live, work and invest in </w:t>
            </w:r>
          </w:p>
          <w:p w:rsidR="006B6737" w:rsidRPr="00081555" w:rsidRDefault="006B6737" w:rsidP="00306C62">
            <w:pPr>
              <w:pStyle w:val="ListParagraph"/>
              <w:numPr>
                <w:ilvl w:val="0"/>
                <w:numId w:val="21"/>
              </w:numPr>
              <w:autoSpaceDE w:val="0"/>
              <w:autoSpaceDN w:val="0"/>
              <w:adjustRightInd w:val="0"/>
              <w:rPr>
                <w:rFonts w:ascii="Arial" w:hAnsi="Arial" w:cs="Arial"/>
                <w:color w:val="000000"/>
              </w:rPr>
            </w:pPr>
            <w:r w:rsidRPr="00081555">
              <w:rPr>
                <w:rFonts w:ascii="Arial" w:hAnsi="Arial" w:cs="Arial"/>
                <w:bCs/>
                <w:color w:val="000000"/>
              </w:rPr>
              <w:t xml:space="preserve">Create a cleaner, greener, more attractive District </w:t>
            </w:r>
          </w:p>
          <w:p w:rsidR="006B6737" w:rsidRPr="00081555" w:rsidRDefault="006B6737" w:rsidP="00306C62">
            <w:pPr>
              <w:pStyle w:val="ListParagraph"/>
              <w:numPr>
                <w:ilvl w:val="0"/>
                <w:numId w:val="21"/>
              </w:numPr>
              <w:autoSpaceDE w:val="0"/>
              <w:autoSpaceDN w:val="0"/>
              <w:adjustRightInd w:val="0"/>
              <w:rPr>
                <w:rFonts w:ascii="Arial" w:hAnsi="Arial" w:cs="Arial"/>
                <w:color w:val="000000"/>
              </w:rPr>
            </w:pPr>
            <w:r w:rsidRPr="00081555">
              <w:rPr>
                <w:rFonts w:ascii="Arial" w:hAnsi="Arial" w:cs="Arial"/>
                <w:bCs/>
                <w:color w:val="000000"/>
              </w:rPr>
              <w:t xml:space="preserve">Encourage and empower local communities to participate in Council engagement structures </w:t>
            </w:r>
          </w:p>
          <w:p w:rsidR="006B6737" w:rsidRPr="00081555" w:rsidRDefault="006B6737" w:rsidP="006B7325">
            <w:pPr>
              <w:spacing w:after="0" w:line="240" w:lineRule="auto"/>
              <w:rPr>
                <w:rFonts w:ascii="Arial" w:hAnsi="Arial" w:cs="Arial"/>
                <w:sz w:val="24"/>
                <w:szCs w:val="24"/>
                <w:lang w:val="en-GB"/>
              </w:rPr>
            </w:pPr>
          </w:p>
        </w:tc>
        <w:tc>
          <w:tcPr>
            <w:tcW w:w="2162" w:type="dxa"/>
          </w:tcPr>
          <w:p w:rsidR="006B6737" w:rsidRPr="00081555" w:rsidRDefault="006B6737" w:rsidP="006B7325">
            <w:pPr>
              <w:spacing w:after="0" w:line="240" w:lineRule="auto"/>
              <w:rPr>
                <w:rFonts w:ascii="Arial" w:hAnsi="Arial" w:cs="Arial"/>
                <w:sz w:val="24"/>
                <w:szCs w:val="24"/>
                <w:lang w:val="en-GB"/>
              </w:rPr>
            </w:pPr>
            <w:r w:rsidRPr="00081555">
              <w:rPr>
                <w:rFonts w:ascii="Arial" w:hAnsi="Arial" w:cs="Arial"/>
                <w:sz w:val="24"/>
                <w:szCs w:val="24"/>
              </w:rPr>
              <w:t>No EQIA considered necessary</w:t>
            </w:r>
          </w:p>
        </w:tc>
      </w:tr>
      <w:tr w:rsidR="006B6737" w:rsidRPr="00081555" w:rsidTr="00345360">
        <w:tc>
          <w:tcPr>
            <w:tcW w:w="1207" w:type="dxa"/>
          </w:tcPr>
          <w:p w:rsidR="006B6737" w:rsidRPr="00081555" w:rsidRDefault="006B6737" w:rsidP="002D68BB">
            <w:pPr>
              <w:spacing w:after="0" w:line="240" w:lineRule="auto"/>
              <w:rPr>
                <w:rFonts w:ascii="Arial" w:hAnsi="Arial" w:cs="Arial"/>
                <w:sz w:val="24"/>
                <w:szCs w:val="24"/>
              </w:rPr>
            </w:pPr>
            <w:r w:rsidRPr="00081555">
              <w:rPr>
                <w:rFonts w:ascii="Arial" w:hAnsi="Arial" w:cs="Arial"/>
                <w:sz w:val="24"/>
                <w:szCs w:val="24"/>
              </w:rPr>
              <w:t>147</w:t>
            </w:r>
          </w:p>
        </w:tc>
        <w:tc>
          <w:tcPr>
            <w:tcW w:w="2162" w:type="dxa"/>
          </w:tcPr>
          <w:p w:rsidR="006B6737" w:rsidRPr="00081555" w:rsidRDefault="006B6737" w:rsidP="006B7325">
            <w:pPr>
              <w:pStyle w:val="NoSpacing"/>
              <w:rPr>
                <w:rFonts w:ascii="Arial" w:hAnsi="Arial" w:cs="Arial"/>
                <w:sz w:val="24"/>
                <w:szCs w:val="24"/>
              </w:rPr>
            </w:pPr>
            <w:r w:rsidRPr="00081555">
              <w:rPr>
                <w:rFonts w:ascii="Arial" w:hAnsi="Arial" w:cs="Arial"/>
                <w:bCs/>
                <w:sz w:val="24"/>
                <w:szCs w:val="24"/>
              </w:rPr>
              <w:t>Credit Card Policy</w:t>
            </w:r>
          </w:p>
        </w:tc>
        <w:tc>
          <w:tcPr>
            <w:tcW w:w="7051" w:type="dxa"/>
          </w:tcPr>
          <w:p w:rsidR="006B6737" w:rsidRPr="00081555" w:rsidRDefault="006B6737" w:rsidP="00306C62">
            <w:pPr>
              <w:pStyle w:val="BodyText"/>
              <w:rPr>
                <w:sz w:val="24"/>
                <w:szCs w:val="24"/>
              </w:rPr>
            </w:pPr>
            <w:r w:rsidRPr="00081555">
              <w:rPr>
                <w:sz w:val="24"/>
                <w:szCs w:val="24"/>
              </w:rPr>
              <w:t xml:space="preserve">The purpose of this policy is to set out a framework for the use of Credit Cards including appropriate use and reporting of expenditure. The policy aims to ensure that the operational and </w:t>
            </w:r>
            <w:r w:rsidRPr="00081555">
              <w:rPr>
                <w:sz w:val="24"/>
                <w:szCs w:val="24"/>
              </w:rPr>
              <w:lastRenderedPageBreak/>
              <w:t xml:space="preserve">administrative costs and the risks associated with credit card use are minimised, while providing cardholders with a convenient method of purchasing good and services on behalf of </w:t>
            </w:r>
            <w:r w:rsidR="00926ADE">
              <w:rPr>
                <w:sz w:val="24"/>
                <w:szCs w:val="24"/>
              </w:rPr>
              <w:t>the Council</w:t>
            </w:r>
            <w:r w:rsidRPr="00081555">
              <w:rPr>
                <w:sz w:val="24"/>
                <w:szCs w:val="24"/>
              </w:rPr>
              <w:t>.</w:t>
            </w:r>
          </w:p>
          <w:p w:rsidR="006B6737" w:rsidRPr="00081555" w:rsidRDefault="006B6737" w:rsidP="00306C62">
            <w:pPr>
              <w:pStyle w:val="BodyText"/>
              <w:rPr>
                <w:sz w:val="24"/>
                <w:szCs w:val="24"/>
              </w:rPr>
            </w:pPr>
          </w:p>
        </w:tc>
        <w:tc>
          <w:tcPr>
            <w:tcW w:w="2162" w:type="dxa"/>
          </w:tcPr>
          <w:p w:rsidR="006B6737" w:rsidRPr="00081555" w:rsidRDefault="006B6737" w:rsidP="006B7325">
            <w:pPr>
              <w:spacing w:after="0" w:line="240" w:lineRule="auto"/>
              <w:rPr>
                <w:rFonts w:ascii="Arial" w:hAnsi="Arial" w:cs="Arial"/>
                <w:sz w:val="24"/>
                <w:szCs w:val="24"/>
              </w:rPr>
            </w:pPr>
            <w:r w:rsidRPr="00081555">
              <w:rPr>
                <w:rFonts w:ascii="Arial" w:hAnsi="Arial" w:cs="Arial"/>
                <w:sz w:val="24"/>
                <w:szCs w:val="24"/>
              </w:rPr>
              <w:lastRenderedPageBreak/>
              <w:t>No EQIA considered necessary</w:t>
            </w:r>
          </w:p>
        </w:tc>
      </w:tr>
    </w:tbl>
    <w:p w:rsidR="00B7521C" w:rsidRPr="00081555" w:rsidRDefault="00B7521C">
      <w:pPr>
        <w:rPr>
          <w:rFonts w:ascii="Arial" w:hAnsi="Arial" w:cs="Arial"/>
          <w:sz w:val="24"/>
          <w:szCs w:val="24"/>
          <w:lang w:val="en-GB"/>
        </w:rPr>
      </w:pPr>
    </w:p>
    <w:sectPr w:rsidR="00B7521C" w:rsidRPr="00081555" w:rsidSect="00B7521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DE" w:rsidRDefault="00926AD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26ADE" w:rsidRDefault="00926AD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DE" w:rsidRDefault="00926AD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26ADE" w:rsidRDefault="00926AD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2B1"/>
    <w:multiLevelType w:val="hybridMultilevel"/>
    <w:tmpl w:val="EBAA9C9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094CC3"/>
    <w:multiLevelType w:val="hybridMultilevel"/>
    <w:tmpl w:val="9F1687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FD384F"/>
    <w:multiLevelType w:val="hybridMultilevel"/>
    <w:tmpl w:val="16BCA0D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09A1839"/>
    <w:multiLevelType w:val="hybridMultilevel"/>
    <w:tmpl w:val="E674AFE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19A928E9"/>
    <w:multiLevelType w:val="hybridMultilevel"/>
    <w:tmpl w:val="63B6CC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1CC46F7"/>
    <w:multiLevelType w:val="hybridMultilevel"/>
    <w:tmpl w:val="51C8D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4B226D"/>
    <w:multiLevelType w:val="hybridMultilevel"/>
    <w:tmpl w:val="D8AA7E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366B7589"/>
    <w:multiLevelType w:val="hybridMultilevel"/>
    <w:tmpl w:val="033437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311E8F"/>
    <w:multiLevelType w:val="hybridMultilevel"/>
    <w:tmpl w:val="1BC47C8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45A22ADC"/>
    <w:multiLevelType w:val="hybridMultilevel"/>
    <w:tmpl w:val="E08AD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10">
    <w:nsid w:val="47706510"/>
    <w:multiLevelType w:val="hybridMultilevel"/>
    <w:tmpl w:val="A59495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494E05D0"/>
    <w:multiLevelType w:val="hybridMultilevel"/>
    <w:tmpl w:val="5240B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A955A1"/>
    <w:multiLevelType w:val="hybridMultilevel"/>
    <w:tmpl w:val="7EBA09A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5C207693"/>
    <w:multiLevelType w:val="hybridMultilevel"/>
    <w:tmpl w:val="6820F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FB73D81"/>
    <w:multiLevelType w:val="hybridMultilevel"/>
    <w:tmpl w:val="8A6266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nsid w:val="61152A77"/>
    <w:multiLevelType w:val="hybridMultilevel"/>
    <w:tmpl w:val="85C2092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6">
    <w:nsid w:val="6250741D"/>
    <w:multiLevelType w:val="hybridMultilevel"/>
    <w:tmpl w:val="7786E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B6B4728"/>
    <w:multiLevelType w:val="hybridMultilevel"/>
    <w:tmpl w:val="FCF4E38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8">
    <w:nsid w:val="6BC24C88"/>
    <w:multiLevelType w:val="hybridMultilevel"/>
    <w:tmpl w:val="21B0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291D3F"/>
    <w:multiLevelType w:val="hybridMultilevel"/>
    <w:tmpl w:val="6D968A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1615678"/>
    <w:multiLevelType w:val="hybridMultilevel"/>
    <w:tmpl w:val="EB363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7ED032F"/>
    <w:multiLevelType w:val="hybridMultilevel"/>
    <w:tmpl w:val="5D2AB170"/>
    <w:lvl w:ilvl="0" w:tplc="0809000D">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nsid w:val="7E2B1A17"/>
    <w:multiLevelType w:val="hybridMultilevel"/>
    <w:tmpl w:val="1902A37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ED33F08"/>
    <w:multiLevelType w:val="hybridMultilevel"/>
    <w:tmpl w:val="68FC12EC"/>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7"/>
  </w:num>
  <w:num w:numId="2">
    <w:abstractNumId w:val="12"/>
  </w:num>
  <w:num w:numId="3">
    <w:abstractNumId w:val="23"/>
  </w:num>
  <w:num w:numId="4">
    <w:abstractNumId w:val="10"/>
  </w:num>
  <w:num w:numId="5">
    <w:abstractNumId w:val="3"/>
  </w:num>
  <w:num w:numId="6">
    <w:abstractNumId w:val="21"/>
  </w:num>
  <w:num w:numId="7">
    <w:abstractNumId w:val="14"/>
  </w:num>
  <w:num w:numId="8">
    <w:abstractNumId w:val="8"/>
  </w:num>
  <w:num w:numId="9">
    <w:abstractNumId w:val="6"/>
  </w:num>
  <w:num w:numId="10">
    <w:abstractNumId w:val="2"/>
  </w:num>
  <w:num w:numId="11">
    <w:abstractNumId w:val="9"/>
  </w:num>
  <w:num w:numId="12">
    <w:abstractNumId w:val="15"/>
  </w:num>
  <w:num w:numId="13">
    <w:abstractNumId w:val="0"/>
  </w:num>
  <w:num w:numId="14">
    <w:abstractNumId w:val="22"/>
  </w:num>
  <w:num w:numId="15">
    <w:abstractNumId w:val="7"/>
  </w:num>
  <w:num w:numId="16">
    <w:abstractNumId w:val="19"/>
  </w:num>
  <w:num w:numId="17">
    <w:abstractNumId w:val="16"/>
  </w:num>
  <w:num w:numId="18">
    <w:abstractNumId w:val="20"/>
  </w:num>
  <w:num w:numId="19">
    <w:abstractNumId w:val="18"/>
  </w:num>
  <w:num w:numId="20">
    <w:abstractNumId w:val="5"/>
  </w:num>
  <w:num w:numId="21">
    <w:abstractNumId w:val="13"/>
  </w:num>
  <w:num w:numId="22">
    <w:abstractNumId w:val="4"/>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1C"/>
    <w:rsid w:val="00054D54"/>
    <w:rsid w:val="00081555"/>
    <w:rsid w:val="000F62A6"/>
    <w:rsid w:val="002D68BB"/>
    <w:rsid w:val="002E0AFD"/>
    <w:rsid w:val="00306C62"/>
    <w:rsid w:val="00345360"/>
    <w:rsid w:val="004D0DD5"/>
    <w:rsid w:val="00581235"/>
    <w:rsid w:val="006B6737"/>
    <w:rsid w:val="006B7325"/>
    <w:rsid w:val="0072464C"/>
    <w:rsid w:val="00824556"/>
    <w:rsid w:val="0082766D"/>
    <w:rsid w:val="00926ADE"/>
    <w:rsid w:val="009668F5"/>
    <w:rsid w:val="009B6D6D"/>
    <w:rsid w:val="00B26EB6"/>
    <w:rsid w:val="00B4654E"/>
    <w:rsid w:val="00B7521C"/>
    <w:rsid w:val="00D752A6"/>
    <w:rsid w:val="00ED0224"/>
    <w:rsid w:val="00FC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uiPriority w:val="99"/>
    <w:rsid w:val="004D0DD5"/>
    <w:pPr>
      <w:autoSpaceDE w:val="0"/>
      <w:autoSpaceDN w:val="0"/>
      <w:adjustRightInd w:val="0"/>
    </w:pPr>
    <w:rPr>
      <w:rFonts w:ascii="Arial" w:hAnsi="Arial" w:cs="Arial"/>
      <w:color w:val="000000"/>
      <w:sz w:val="24"/>
      <w:szCs w:val="24"/>
    </w:rPr>
  </w:style>
  <w:style w:type="paragraph" w:styleId="NoSpacing">
    <w:name w:val="No Spacing"/>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uiPriority w:val="34"/>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uiPriority w:val="99"/>
    <w:rsid w:val="004D0DD5"/>
    <w:pPr>
      <w:autoSpaceDE w:val="0"/>
      <w:autoSpaceDN w:val="0"/>
      <w:adjustRightInd w:val="0"/>
    </w:pPr>
    <w:rPr>
      <w:rFonts w:ascii="Arial" w:hAnsi="Arial" w:cs="Arial"/>
      <w:color w:val="000000"/>
      <w:sz w:val="24"/>
      <w:szCs w:val="24"/>
    </w:rPr>
  </w:style>
  <w:style w:type="paragraph" w:styleId="NoSpacing">
    <w:name w:val="No Spacing"/>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uiPriority w:val="34"/>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Newry, Mourne and Down District Council Section 75 Policy Screening Report</vt:lpstr>
    </vt:vector>
  </TitlesOfParts>
  <Company>NDBC</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 Section 75 Policy Screening Report</dc:title>
  <dc:creator>Philip Moffett</dc:creator>
  <cp:lastModifiedBy>Moffett, Colin</cp:lastModifiedBy>
  <cp:revision>2</cp:revision>
  <cp:lastPrinted>2015-10-07T07:31:00Z</cp:lastPrinted>
  <dcterms:created xsi:type="dcterms:W3CDTF">2017-05-04T07:23:00Z</dcterms:created>
  <dcterms:modified xsi:type="dcterms:W3CDTF">2017-05-04T07:23:00Z</dcterms:modified>
</cp:coreProperties>
</file>