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45" w:rsidRDefault="002C7E45" w:rsidP="002C7E45">
      <w:pPr>
        <w:shd w:val="clear" w:color="auto" w:fill="FFFFFF" w:themeFill="background1"/>
        <w:rPr>
          <w:szCs w:val="24"/>
        </w:rPr>
      </w:pPr>
      <w:r w:rsidRPr="002C7E45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20FE3" wp14:editId="4E087319">
                <wp:simplePos x="0" y="0"/>
                <wp:positionH relativeFrom="column">
                  <wp:posOffset>1571625</wp:posOffset>
                </wp:positionH>
                <wp:positionV relativeFrom="paragraph">
                  <wp:posOffset>-875030</wp:posOffset>
                </wp:positionV>
                <wp:extent cx="4657725" cy="1028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95" w:rsidRPr="008F220E" w:rsidRDefault="00AF1A95" w:rsidP="002C7E45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F1A95" w:rsidRPr="008F220E" w:rsidRDefault="00AF1A95" w:rsidP="002C7E45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F220E">
                              <w:rPr>
                                <w:rFonts w:ascii="Tahoma" w:hAnsi="Tahoma" w:cs="Tahoma"/>
                                <w:b/>
                              </w:rPr>
                              <w:t>Newry, Mourne and Down District Council:</w:t>
                            </w:r>
                          </w:p>
                          <w:p w:rsidR="00AF1A95" w:rsidRPr="008F220E" w:rsidRDefault="00AF1A95" w:rsidP="002C7E45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F220E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:rsidR="00AF1A95" w:rsidRPr="008F220E" w:rsidRDefault="00AF1A95" w:rsidP="002C7E45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F220E">
                              <w:rPr>
                                <w:rFonts w:ascii="Tahoma" w:hAnsi="Tahoma" w:cs="Tahoma"/>
                                <w:b/>
                              </w:rPr>
                              <w:t xml:space="preserve"> Business Growth Workshops </w:t>
                            </w:r>
                          </w:p>
                          <w:p w:rsidR="00AF1A95" w:rsidRPr="008F220E" w:rsidRDefault="00AF1A95" w:rsidP="002C7E45">
                            <w:pPr>
                              <w:shd w:val="clear" w:color="auto" w:fill="92CDDC" w:themeFill="accent5" w:themeFillTint="99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F1A95" w:rsidRPr="008F220E" w:rsidRDefault="00AF1A95" w:rsidP="002C7E45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F1A95" w:rsidRPr="008F220E" w:rsidRDefault="00AF1A95" w:rsidP="002C7E45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F1A95" w:rsidRPr="008F220E" w:rsidRDefault="00AF1A95" w:rsidP="002C7E4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92CDDC" w:themeFill="accent5" w:themeFillTint="99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F1A95" w:rsidRPr="008F220E" w:rsidRDefault="00AF1A95" w:rsidP="002C7E45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92CDDC" w:themeFill="accent5" w:themeFillTint="99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AF1A95" w:rsidRPr="008F220E" w:rsidRDefault="00AF1A9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-68.9pt;width:366.7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gnJwIAAEQEAAAOAAAAZHJzL2Uyb0RvYy54bWysU9Fu2yAUfZ+0f0C8L3aspGmtOFWXLtOk&#10;rpvU7gMwxjYacBmQ2NnX74LTLGrfpvkBceFyfO45965vR63IQTgvwVR0PsspEYZDI01X0R/Puw/X&#10;lPjATMMUGFHRo/D0dvP+3XqwpSigB9UIRxDE+HKwFe1DsGWWed4LzfwMrDB42YLTLGDouqxxbEB0&#10;rbIiz6+yAVxjHXDhPZ7eT5d0k/DbVvDwrW29CERVFLmFtLq01nHNNmtWdo7ZXvITDfYPLDSTBn96&#10;hrpngZG9k2+gtOQOPLRhxkFn0LaSi1QDVjPPX1Xz1DMrUi0ojrdnmfz/g+WPh++OyAa9o8QwjRY9&#10;izGQjzCSIqozWF9i0pPFtDDiccyMlXr7APynJwa2PTOduHMOhl6wBtnN48vs4umE4yNIPXyFBn/D&#10;9gES0Ng6HQFRDILo6NLx7EykwvFwcbVcrYolJRzv5nlxvcqTdxkrX55b58NnAZrETUUdWp/g2eHB&#10;h0iHlS8piT4o2eykUilwXb1VjhwYtskufakCrPIyTRkyVPRmiUTeQsSOFWeQups0eIWgZcB2V1JX&#10;9DqP39SAUbZPpknNGJhU0x4ZK3PSMUo3iRjGejz5UkNzREUdTG2NY4ibHtxvSgZs6Yr6X3vmBCXq&#10;i0FXbuaLRZyBFCyWqwIDd3lTX94wwxGqooGSabsNaW5i5Qbu0L1WJl2jzROTE1ds1ST3aaziLFzG&#10;Kevv8G/+AAAA//8DAFBLAwQUAAYACAAAACEAR1ON4+EAAAALAQAADwAAAGRycy9kb3ducmV2Lnht&#10;bEyPy07DMBBF90j8gzVI7FonofQR4lQIRHeoIlQtSycekoh4HMVuG/h6pitYju7VnXOy9Wg7ccLB&#10;t44UxNMIBFLlTEu1gt37y2QJwgdNRneOUME3eljn11eZTo070xueilALHiGfagVNCH0qpa8atNpP&#10;XY/E2acbrA58DrU0gz7zuO1kEkVzaXVL/KHRPT41WH0VR6vAV9F8v50V+0MpN/izMub5Y/Oq1O3N&#10;+PgAIuAY/spwwWd0yJmpdEcyXnQKktninqsKJvHdgiW4slrGrFdesgRknsn/DvkvAAAA//8DAFBL&#10;AQItABQABgAIAAAAIQC2gziS/gAAAOEBAAATAAAAAAAAAAAAAAAAAAAAAABbQ29udGVudF9UeXBl&#10;c10ueG1sUEsBAi0AFAAGAAgAAAAhADj9If/WAAAAlAEAAAsAAAAAAAAAAAAAAAAALwEAAF9yZWxz&#10;Ly5yZWxzUEsBAi0AFAAGAAgAAAAhAGt6uCcnAgAARAQAAA4AAAAAAAAAAAAAAAAALgIAAGRycy9l&#10;Mm9Eb2MueG1sUEsBAi0AFAAGAAgAAAAhAEdTjePhAAAACwEAAA8AAAAAAAAAAAAAAAAAgQQAAGRy&#10;cy9kb3ducmV2LnhtbFBLBQYAAAAABAAEAPMAAACPBQAAAAA=&#10;" strokecolor="white [3212]">
                <v:textbox>
                  <w:txbxContent>
                    <w:p w:rsidR="00AF1A95" w:rsidRPr="008F220E" w:rsidRDefault="00AF1A95" w:rsidP="002C7E45">
                      <w:pPr>
                        <w:shd w:val="clear" w:color="auto" w:fill="92CDDC" w:themeFill="accent5" w:themeFillTint="99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F1A95" w:rsidRPr="008F220E" w:rsidRDefault="00AF1A95" w:rsidP="002C7E45">
                      <w:pPr>
                        <w:shd w:val="clear" w:color="auto" w:fill="92CDDC" w:themeFill="accent5" w:themeFillTint="99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8F220E">
                        <w:rPr>
                          <w:rFonts w:ascii="Tahoma" w:hAnsi="Tahoma" w:cs="Tahoma"/>
                          <w:b/>
                        </w:rPr>
                        <w:t xml:space="preserve">Newry, </w:t>
                      </w:r>
                      <w:proofErr w:type="spellStart"/>
                      <w:r w:rsidRPr="008F220E">
                        <w:rPr>
                          <w:rFonts w:ascii="Tahoma" w:hAnsi="Tahoma" w:cs="Tahoma"/>
                          <w:b/>
                        </w:rPr>
                        <w:t>Mourne</w:t>
                      </w:r>
                      <w:proofErr w:type="spellEnd"/>
                      <w:r w:rsidRPr="008F220E">
                        <w:rPr>
                          <w:rFonts w:ascii="Tahoma" w:hAnsi="Tahoma" w:cs="Tahoma"/>
                          <w:b/>
                        </w:rPr>
                        <w:t xml:space="preserve"> and Down District Council:</w:t>
                      </w:r>
                    </w:p>
                    <w:p w:rsidR="00AF1A95" w:rsidRPr="008F220E" w:rsidRDefault="00AF1A95" w:rsidP="002C7E45">
                      <w:pPr>
                        <w:shd w:val="clear" w:color="auto" w:fill="92CDDC" w:themeFill="accent5" w:themeFillTint="99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8F220E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:rsidR="00AF1A95" w:rsidRPr="008F220E" w:rsidRDefault="00AF1A95" w:rsidP="002C7E45">
                      <w:pPr>
                        <w:shd w:val="clear" w:color="auto" w:fill="92CDDC" w:themeFill="accent5" w:themeFillTint="99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8F220E">
                        <w:rPr>
                          <w:rFonts w:ascii="Tahoma" w:hAnsi="Tahoma" w:cs="Tahoma"/>
                          <w:b/>
                        </w:rPr>
                        <w:t xml:space="preserve"> Business Growth Workshops </w:t>
                      </w:r>
                    </w:p>
                    <w:p w:rsidR="00AF1A95" w:rsidRPr="008F220E" w:rsidRDefault="00AF1A95" w:rsidP="002C7E45">
                      <w:pPr>
                        <w:shd w:val="clear" w:color="auto" w:fill="92CDDC" w:themeFill="accent5" w:themeFillTint="99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F1A95" w:rsidRPr="008F220E" w:rsidRDefault="00AF1A95" w:rsidP="002C7E45">
                      <w:pPr>
                        <w:shd w:val="clear" w:color="auto" w:fill="92CDDC" w:themeFill="accent5" w:themeFillTint="99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F1A95" w:rsidRPr="008F220E" w:rsidRDefault="00AF1A95" w:rsidP="002C7E45">
                      <w:pPr>
                        <w:shd w:val="clear" w:color="auto" w:fill="92CDDC" w:themeFill="accent5" w:themeFillTint="99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F1A95" w:rsidRPr="008F220E" w:rsidRDefault="00AF1A95" w:rsidP="002C7E4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92CDDC" w:themeFill="accent5" w:themeFillTint="99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F1A95" w:rsidRPr="008F220E" w:rsidRDefault="00AF1A95" w:rsidP="002C7E45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92CDDC" w:themeFill="accent5" w:themeFillTint="99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AF1A95" w:rsidRPr="008F220E" w:rsidRDefault="00AF1A9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7B37" w:rsidRDefault="00B77B37" w:rsidP="002C7E45">
      <w:pPr>
        <w:shd w:val="clear" w:color="auto" w:fill="FFFFFF" w:themeFill="background1"/>
        <w:rPr>
          <w:rFonts w:ascii="Tahoma" w:hAnsi="Tahoma" w:cs="Tahoma"/>
          <w:b/>
          <w:sz w:val="22"/>
        </w:rPr>
      </w:pPr>
    </w:p>
    <w:p w:rsidR="009C65CE" w:rsidRDefault="009C65CE" w:rsidP="0098018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find over leaf details of the Business Growth Workshops.</w:t>
      </w:r>
    </w:p>
    <w:p w:rsidR="009C65CE" w:rsidRDefault="009C65CE" w:rsidP="0098018F">
      <w:pPr>
        <w:rPr>
          <w:rFonts w:ascii="Tahoma" w:hAnsi="Tahoma" w:cs="Tahoma"/>
          <w:sz w:val="22"/>
        </w:rPr>
      </w:pPr>
    </w:p>
    <w:p w:rsidR="0098018F" w:rsidRDefault="002C7E45" w:rsidP="0098018F">
      <w:pPr>
        <w:rPr>
          <w:rStyle w:val="Hyperlink"/>
          <w:rFonts w:ascii="Tahoma" w:hAnsi="Tahoma" w:cs="Tahoma"/>
          <w:sz w:val="22"/>
        </w:rPr>
      </w:pPr>
      <w:r w:rsidRPr="008F220E">
        <w:rPr>
          <w:rFonts w:ascii="Tahoma" w:hAnsi="Tahoma" w:cs="Tahoma"/>
          <w:sz w:val="22"/>
        </w:rPr>
        <w:t xml:space="preserve">To register your interest in attending </w:t>
      </w:r>
      <w:r w:rsidR="009C65CE">
        <w:rPr>
          <w:rFonts w:ascii="Tahoma" w:hAnsi="Tahoma" w:cs="Tahoma"/>
          <w:sz w:val="22"/>
        </w:rPr>
        <w:t>either of these</w:t>
      </w:r>
      <w:r w:rsidR="00193BE6" w:rsidRPr="008F220E">
        <w:rPr>
          <w:rFonts w:ascii="Tahoma" w:hAnsi="Tahoma" w:cs="Tahoma"/>
          <w:sz w:val="22"/>
        </w:rPr>
        <w:t xml:space="preserve"> </w:t>
      </w:r>
      <w:r w:rsidR="009C65CE">
        <w:rPr>
          <w:rFonts w:ascii="Tahoma" w:hAnsi="Tahoma" w:cs="Tahoma"/>
          <w:sz w:val="22"/>
        </w:rPr>
        <w:t>w</w:t>
      </w:r>
      <w:r w:rsidR="00193BE6" w:rsidRPr="008F220E">
        <w:rPr>
          <w:rFonts w:ascii="Tahoma" w:hAnsi="Tahoma" w:cs="Tahoma"/>
          <w:sz w:val="22"/>
        </w:rPr>
        <w:t>orkshop</w:t>
      </w:r>
      <w:r w:rsidR="009C65CE">
        <w:rPr>
          <w:rFonts w:ascii="Tahoma" w:hAnsi="Tahoma" w:cs="Tahoma"/>
          <w:sz w:val="22"/>
        </w:rPr>
        <w:t>s</w:t>
      </w:r>
      <w:r w:rsidRPr="008F220E">
        <w:rPr>
          <w:rFonts w:ascii="Tahoma" w:hAnsi="Tahoma" w:cs="Tahoma"/>
          <w:sz w:val="22"/>
        </w:rPr>
        <w:t xml:space="preserve">, </w:t>
      </w:r>
      <w:r w:rsidR="009C65CE">
        <w:rPr>
          <w:rFonts w:ascii="Tahoma" w:hAnsi="Tahoma" w:cs="Tahoma"/>
          <w:sz w:val="22"/>
        </w:rPr>
        <w:t xml:space="preserve">(1) </w:t>
      </w:r>
      <w:r w:rsidRPr="008F220E">
        <w:rPr>
          <w:rFonts w:ascii="Tahoma" w:hAnsi="Tahoma" w:cs="Tahoma"/>
          <w:sz w:val="22"/>
        </w:rPr>
        <w:t>p</w:t>
      </w:r>
      <w:r w:rsidR="009F1FFE" w:rsidRPr="008F220E">
        <w:rPr>
          <w:rFonts w:ascii="Tahoma" w:hAnsi="Tahoma" w:cs="Tahoma"/>
          <w:sz w:val="22"/>
        </w:rPr>
        <w:t>lease fill in your detai</w:t>
      </w:r>
      <w:r w:rsidR="00FE2EE1" w:rsidRPr="008F220E">
        <w:rPr>
          <w:rFonts w:ascii="Tahoma" w:hAnsi="Tahoma" w:cs="Tahoma"/>
          <w:sz w:val="22"/>
        </w:rPr>
        <w:t xml:space="preserve">ls below and </w:t>
      </w:r>
      <w:r w:rsidR="009C65CE">
        <w:rPr>
          <w:rFonts w:ascii="Tahoma" w:hAnsi="Tahoma" w:cs="Tahoma"/>
          <w:sz w:val="22"/>
        </w:rPr>
        <w:t xml:space="preserve">(2) tick overleaf which workshop you wish to be enrolled in.  </w:t>
      </w:r>
      <w:r w:rsidR="0098018F">
        <w:rPr>
          <w:rFonts w:ascii="Tahoma" w:hAnsi="Tahoma" w:cs="Tahoma"/>
          <w:sz w:val="22"/>
        </w:rPr>
        <w:t>Please return completed form to Newry, Mourne and Dow</w:t>
      </w:r>
      <w:r w:rsidR="00B77B37">
        <w:rPr>
          <w:rFonts w:ascii="Tahoma" w:hAnsi="Tahoma" w:cs="Tahoma"/>
          <w:sz w:val="22"/>
        </w:rPr>
        <w:t>n</w:t>
      </w:r>
      <w:r w:rsidR="0098018F">
        <w:rPr>
          <w:rFonts w:ascii="Tahoma" w:hAnsi="Tahoma" w:cs="Tahoma"/>
          <w:sz w:val="22"/>
        </w:rPr>
        <w:t xml:space="preserve"> District Council </w:t>
      </w:r>
      <w:r w:rsidR="0098018F" w:rsidRPr="008F220E">
        <w:rPr>
          <w:rFonts w:ascii="Tahoma" w:hAnsi="Tahoma" w:cs="Tahoma"/>
          <w:sz w:val="22"/>
        </w:rPr>
        <w:t xml:space="preserve">by email to </w:t>
      </w:r>
      <w:hyperlink r:id="rId8" w:history="1">
        <w:r w:rsidR="0098018F" w:rsidRPr="008F220E">
          <w:rPr>
            <w:rStyle w:val="Hyperlink"/>
            <w:rFonts w:ascii="Tahoma" w:hAnsi="Tahoma" w:cs="Tahoma"/>
            <w:sz w:val="22"/>
          </w:rPr>
          <w:t>business@nmandd.org</w:t>
        </w:r>
      </w:hyperlink>
    </w:p>
    <w:p w:rsidR="00193BE6" w:rsidRPr="008F220E" w:rsidRDefault="00193BE6" w:rsidP="00DF211E">
      <w:pPr>
        <w:rPr>
          <w:rFonts w:ascii="Tahoma" w:hAnsi="Tahoma" w:cs="Tahoma"/>
          <w:sz w:val="22"/>
        </w:rPr>
      </w:pPr>
    </w:p>
    <w:tbl>
      <w:tblPr>
        <w:tblStyle w:val="TableGrid"/>
        <w:tblW w:w="9747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0"/>
        <w:gridCol w:w="3812"/>
        <w:gridCol w:w="283"/>
        <w:gridCol w:w="1302"/>
        <w:gridCol w:w="2260"/>
      </w:tblGrid>
      <w:tr w:rsidR="00E27941" w:rsidRPr="008F220E" w:rsidTr="0098018F">
        <w:tc>
          <w:tcPr>
            <w:tcW w:w="2090" w:type="dxa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Business Name:</w:t>
            </w:r>
          </w:p>
        </w:tc>
        <w:tc>
          <w:tcPr>
            <w:tcW w:w="7657" w:type="dxa"/>
            <w:gridSpan w:val="4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  <w:tr w:rsidR="00E27941" w:rsidRPr="008F220E" w:rsidTr="0098018F">
        <w:tc>
          <w:tcPr>
            <w:tcW w:w="2090" w:type="dxa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Address Line 1:</w:t>
            </w:r>
          </w:p>
        </w:tc>
        <w:tc>
          <w:tcPr>
            <w:tcW w:w="7657" w:type="dxa"/>
            <w:gridSpan w:val="4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  <w:tr w:rsidR="00E27941" w:rsidRPr="008F220E" w:rsidTr="0098018F">
        <w:tc>
          <w:tcPr>
            <w:tcW w:w="2090" w:type="dxa"/>
            <w:vAlign w:val="bottom"/>
          </w:tcPr>
          <w:p w:rsidR="00E27941" w:rsidRPr="008F220E" w:rsidRDefault="009E2B20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A</w:t>
            </w:r>
            <w:r w:rsidR="00E27941" w:rsidRPr="008F220E">
              <w:rPr>
                <w:rFonts w:ascii="Tahoma" w:hAnsi="Tahoma" w:cs="Tahoma"/>
                <w:b/>
                <w:sz w:val="22"/>
              </w:rPr>
              <w:t>ddress Line 2:</w:t>
            </w:r>
          </w:p>
        </w:tc>
        <w:tc>
          <w:tcPr>
            <w:tcW w:w="7657" w:type="dxa"/>
            <w:gridSpan w:val="4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  <w:tr w:rsidR="00E27941" w:rsidRPr="008F220E" w:rsidTr="0098018F">
        <w:tc>
          <w:tcPr>
            <w:tcW w:w="2090" w:type="dxa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Town/City:</w:t>
            </w:r>
          </w:p>
        </w:tc>
        <w:tc>
          <w:tcPr>
            <w:tcW w:w="4095" w:type="dxa"/>
            <w:gridSpan w:val="2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302" w:type="dxa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Postcode:</w:t>
            </w:r>
          </w:p>
        </w:tc>
        <w:tc>
          <w:tcPr>
            <w:tcW w:w="2260" w:type="dxa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  <w:tr w:rsidR="00E27941" w:rsidRPr="008F220E" w:rsidTr="0098018F">
        <w:tc>
          <w:tcPr>
            <w:tcW w:w="2090" w:type="dxa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Contact name:</w:t>
            </w:r>
          </w:p>
        </w:tc>
        <w:tc>
          <w:tcPr>
            <w:tcW w:w="7657" w:type="dxa"/>
            <w:gridSpan w:val="4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  <w:tr w:rsidR="0098018F" w:rsidRPr="008F220E" w:rsidTr="0098018F">
        <w:tc>
          <w:tcPr>
            <w:tcW w:w="2090" w:type="dxa"/>
            <w:vAlign w:val="bottom"/>
          </w:tcPr>
          <w:p w:rsidR="0098018F" w:rsidRPr="008F220E" w:rsidRDefault="0098018F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Contact Tel. No:</w:t>
            </w:r>
          </w:p>
        </w:tc>
        <w:tc>
          <w:tcPr>
            <w:tcW w:w="3812" w:type="dxa"/>
            <w:vAlign w:val="bottom"/>
          </w:tcPr>
          <w:p w:rsidR="0098018F" w:rsidRPr="008F220E" w:rsidRDefault="0098018F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585" w:type="dxa"/>
            <w:gridSpan w:val="2"/>
            <w:vAlign w:val="bottom"/>
          </w:tcPr>
          <w:p w:rsidR="0098018F" w:rsidRPr="0098018F" w:rsidRDefault="0098018F" w:rsidP="0098018F">
            <w:pPr>
              <w:spacing w:line="480" w:lineRule="auto"/>
              <w:jc w:val="right"/>
              <w:rPr>
                <w:rFonts w:ascii="Tahoma" w:hAnsi="Tahoma" w:cs="Tahoma"/>
                <w:b/>
                <w:sz w:val="22"/>
              </w:rPr>
            </w:pPr>
            <w:r w:rsidRPr="0098018F">
              <w:rPr>
                <w:rFonts w:ascii="Tahoma" w:hAnsi="Tahoma" w:cs="Tahoma"/>
                <w:b/>
                <w:sz w:val="22"/>
              </w:rPr>
              <w:t>Mobile No:</w:t>
            </w:r>
          </w:p>
        </w:tc>
        <w:tc>
          <w:tcPr>
            <w:tcW w:w="2260" w:type="dxa"/>
            <w:vAlign w:val="bottom"/>
          </w:tcPr>
          <w:p w:rsidR="0098018F" w:rsidRPr="008F220E" w:rsidRDefault="0098018F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  <w:tr w:rsidR="00E27941" w:rsidRPr="008F220E" w:rsidTr="0098018F">
        <w:tc>
          <w:tcPr>
            <w:tcW w:w="2090" w:type="dxa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Email address:</w:t>
            </w:r>
          </w:p>
        </w:tc>
        <w:tc>
          <w:tcPr>
            <w:tcW w:w="7657" w:type="dxa"/>
            <w:gridSpan w:val="4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  <w:tr w:rsidR="00E27941" w:rsidRPr="008F220E" w:rsidTr="0098018F">
        <w:tc>
          <w:tcPr>
            <w:tcW w:w="2090" w:type="dxa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Web Address:</w:t>
            </w:r>
          </w:p>
        </w:tc>
        <w:tc>
          <w:tcPr>
            <w:tcW w:w="7657" w:type="dxa"/>
            <w:gridSpan w:val="4"/>
            <w:vAlign w:val="bottom"/>
          </w:tcPr>
          <w:p w:rsidR="00E27941" w:rsidRPr="008F220E" w:rsidRDefault="00E27941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</w:tbl>
    <w:p w:rsidR="00A04B9F" w:rsidRDefault="00A04B9F"/>
    <w:p w:rsidR="009C65CE" w:rsidRDefault="009C65CE"/>
    <w:tbl>
      <w:tblPr>
        <w:tblStyle w:val="TableGrid"/>
        <w:tblW w:w="9039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77"/>
        <w:gridCol w:w="1560"/>
        <w:gridCol w:w="992"/>
        <w:gridCol w:w="1559"/>
        <w:gridCol w:w="851"/>
      </w:tblGrid>
      <w:tr w:rsidR="0098018F" w:rsidRPr="008F220E" w:rsidTr="0098018F">
        <w:tc>
          <w:tcPr>
            <w:tcW w:w="4077" w:type="dxa"/>
            <w:vAlign w:val="bottom"/>
          </w:tcPr>
          <w:p w:rsidR="00A04B9F" w:rsidRPr="008F220E" w:rsidRDefault="00A04B9F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Number of Employees</w:t>
            </w:r>
            <w:r>
              <w:rPr>
                <w:rFonts w:ascii="Tahoma" w:hAnsi="Tahoma" w:cs="Tahoma"/>
                <w:b/>
                <w:sz w:val="22"/>
              </w:rPr>
              <w:t xml:space="preserve">: </w:t>
            </w:r>
            <w:r w:rsidRPr="008F220E">
              <w:rPr>
                <w:rFonts w:ascii="Tahoma" w:hAnsi="Tahoma" w:cs="Tahoma"/>
                <w:b/>
                <w:sz w:val="22"/>
              </w:rPr>
              <w:t xml:space="preserve">      </w:t>
            </w:r>
          </w:p>
        </w:tc>
        <w:tc>
          <w:tcPr>
            <w:tcW w:w="1560" w:type="dxa"/>
            <w:vAlign w:val="bottom"/>
          </w:tcPr>
          <w:p w:rsidR="00A04B9F" w:rsidRPr="0098018F" w:rsidRDefault="00A04B9F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98018F">
              <w:rPr>
                <w:rFonts w:ascii="Tahoma" w:hAnsi="Tahoma" w:cs="Tahoma"/>
                <w:b/>
                <w:sz w:val="22"/>
              </w:rPr>
              <w:t>Full time:</w:t>
            </w:r>
          </w:p>
        </w:tc>
        <w:tc>
          <w:tcPr>
            <w:tcW w:w="992" w:type="dxa"/>
            <w:vAlign w:val="bottom"/>
          </w:tcPr>
          <w:p w:rsidR="00A04B9F" w:rsidRPr="008F220E" w:rsidRDefault="00A04B9F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A04B9F" w:rsidRPr="0098018F" w:rsidRDefault="00A04B9F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98018F">
              <w:rPr>
                <w:rFonts w:ascii="Tahoma" w:hAnsi="Tahoma" w:cs="Tahoma"/>
                <w:b/>
                <w:sz w:val="22"/>
              </w:rPr>
              <w:t>Part Time:</w:t>
            </w:r>
          </w:p>
        </w:tc>
        <w:tc>
          <w:tcPr>
            <w:tcW w:w="851" w:type="dxa"/>
            <w:vAlign w:val="bottom"/>
          </w:tcPr>
          <w:p w:rsidR="00A04B9F" w:rsidRPr="008F220E" w:rsidRDefault="00A04B9F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</w:tbl>
    <w:p w:rsidR="00A04B9F" w:rsidRDefault="00A04B9F"/>
    <w:p w:rsidR="009C65CE" w:rsidRDefault="009C65CE"/>
    <w:tbl>
      <w:tblPr>
        <w:tblStyle w:val="TableGrid"/>
        <w:tblW w:w="818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851"/>
        <w:gridCol w:w="992"/>
      </w:tblGrid>
      <w:tr w:rsidR="00A04B9F" w:rsidRPr="008F220E" w:rsidTr="00B77B37">
        <w:trPr>
          <w:trHeight w:val="567"/>
        </w:trPr>
        <w:tc>
          <w:tcPr>
            <w:tcW w:w="4928" w:type="dxa"/>
            <w:vAlign w:val="bottom"/>
          </w:tcPr>
          <w:p w:rsidR="00A04B9F" w:rsidRPr="008F220E" w:rsidRDefault="00A04B9F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Is your Business VAT Registered?</w:t>
            </w:r>
          </w:p>
        </w:tc>
        <w:tc>
          <w:tcPr>
            <w:tcW w:w="709" w:type="dxa"/>
            <w:vAlign w:val="bottom"/>
          </w:tcPr>
          <w:p w:rsidR="00A04B9F" w:rsidRPr="0098018F" w:rsidRDefault="00A04B9F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98018F">
              <w:rPr>
                <w:rFonts w:ascii="Tahoma" w:hAnsi="Tahoma" w:cs="Tahoma"/>
                <w:b/>
                <w:sz w:val="22"/>
              </w:rPr>
              <w:t>Yes:</w:t>
            </w:r>
          </w:p>
        </w:tc>
        <w:tc>
          <w:tcPr>
            <w:tcW w:w="708" w:type="dxa"/>
            <w:vAlign w:val="bottom"/>
          </w:tcPr>
          <w:p w:rsidR="00A04B9F" w:rsidRPr="008F220E" w:rsidRDefault="00A04B9F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vAlign w:val="bottom"/>
          </w:tcPr>
          <w:p w:rsidR="00A04B9F" w:rsidRPr="0098018F" w:rsidRDefault="00A04B9F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98018F">
              <w:rPr>
                <w:rFonts w:ascii="Tahoma" w:hAnsi="Tahoma" w:cs="Tahoma"/>
                <w:b/>
                <w:sz w:val="22"/>
              </w:rPr>
              <w:t>No:</w:t>
            </w:r>
          </w:p>
        </w:tc>
        <w:tc>
          <w:tcPr>
            <w:tcW w:w="992" w:type="dxa"/>
            <w:vAlign w:val="bottom"/>
          </w:tcPr>
          <w:p w:rsidR="00A04B9F" w:rsidRPr="008F220E" w:rsidRDefault="00A04B9F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</w:tbl>
    <w:p w:rsidR="00B77B37" w:rsidRDefault="00B77B37"/>
    <w:p w:rsidR="009C65CE" w:rsidRDefault="009C65CE"/>
    <w:tbl>
      <w:tblPr>
        <w:tblStyle w:val="TableGrid"/>
        <w:tblW w:w="9889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283"/>
        <w:gridCol w:w="851"/>
        <w:gridCol w:w="850"/>
        <w:gridCol w:w="709"/>
      </w:tblGrid>
      <w:tr w:rsidR="00B77B37" w:rsidRPr="008F220E" w:rsidTr="00037324">
        <w:trPr>
          <w:trHeight w:val="567"/>
        </w:trPr>
        <w:tc>
          <w:tcPr>
            <w:tcW w:w="9889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:rsidR="00B77B37" w:rsidRPr="008F220E" w:rsidRDefault="00B77B37" w:rsidP="00B77B37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W</w:t>
            </w:r>
            <w:r w:rsidRPr="008F220E">
              <w:rPr>
                <w:rFonts w:ascii="Tahoma" w:hAnsi="Tahoma" w:cs="Tahoma"/>
                <w:b/>
                <w:sz w:val="22"/>
              </w:rPr>
              <w:t xml:space="preserve">ould you like to be registered to receive the Newry, Mourne and Down District Council monthly Business </w:t>
            </w:r>
            <w:proofErr w:type="spellStart"/>
            <w:r w:rsidRPr="008F220E">
              <w:rPr>
                <w:rFonts w:ascii="Tahoma" w:hAnsi="Tahoma" w:cs="Tahoma"/>
                <w:b/>
                <w:sz w:val="22"/>
              </w:rPr>
              <w:t>Ezine</w:t>
            </w:r>
            <w:proofErr w:type="spellEnd"/>
            <w:r w:rsidRPr="008F220E">
              <w:rPr>
                <w:rFonts w:ascii="Tahoma" w:hAnsi="Tahoma" w:cs="Tahoma"/>
                <w:b/>
                <w:sz w:val="22"/>
              </w:rPr>
              <w:t>?</w:t>
            </w:r>
          </w:p>
        </w:tc>
      </w:tr>
      <w:tr w:rsidR="00B77B37" w:rsidRPr="008F220E" w:rsidTr="00037324">
        <w:trPr>
          <w:trHeight w:val="567"/>
        </w:trPr>
        <w:tc>
          <w:tcPr>
            <w:tcW w:w="6487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:rsidR="00B77B37" w:rsidRDefault="00B77B37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:rsidR="00B77B37" w:rsidRPr="0098018F" w:rsidRDefault="00B77B37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A04B9F">
              <w:rPr>
                <w:rFonts w:ascii="Tahoma" w:hAnsi="Tahoma" w:cs="Tahoma"/>
                <w:b/>
                <w:sz w:val="22"/>
              </w:rPr>
              <w:t>Yes</w:t>
            </w:r>
            <w:r>
              <w:rPr>
                <w:rFonts w:ascii="Tahoma" w:hAnsi="Tahoma" w:cs="Tahoma"/>
                <w:b/>
                <w:sz w:val="22"/>
              </w:rPr>
              <w:t>:</w:t>
            </w:r>
          </w:p>
        </w:tc>
        <w:tc>
          <w:tcPr>
            <w:tcW w:w="28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bottom"/>
          </w:tcPr>
          <w:p w:rsidR="00B77B37" w:rsidRPr="00B77B37" w:rsidRDefault="00B77B37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77B37" w:rsidRPr="0098018F" w:rsidRDefault="00B77B37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B77B37" w:rsidRPr="0098018F" w:rsidRDefault="00B77B37" w:rsidP="009E2B20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A04B9F">
              <w:rPr>
                <w:rFonts w:ascii="Tahoma" w:hAnsi="Tahoma" w:cs="Tahoma"/>
                <w:b/>
                <w:sz w:val="22"/>
              </w:rPr>
              <w:t>No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B77B37" w:rsidRPr="008F220E" w:rsidRDefault="00B77B37" w:rsidP="009E2B20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</w:tr>
    </w:tbl>
    <w:p w:rsidR="00193BE6" w:rsidRDefault="00193BE6" w:rsidP="00B77B37">
      <w:pPr>
        <w:rPr>
          <w:rFonts w:ascii="Tahoma" w:hAnsi="Tahoma" w:cs="Tahoma"/>
          <w:sz w:val="22"/>
        </w:rPr>
      </w:pPr>
    </w:p>
    <w:p w:rsidR="009C65CE" w:rsidRPr="008F220E" w:rsidRDefault="009C65CE" w:rsidP="00B77B37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45"/>
        <w:gridCol w:w="3861"/>
      </w:tblGrid>
      <w:tr w:rsidR="00B77B37" w:rsidRPr="008F220E" w:rsidTr="00037324">
        <w:tc>
          <w:tcPr>
            <w:tcW w:w="6345" w:type="dxa"/>
          </w:tcPr>
          <w:p w:rsidR="00B77B37" w:rsidRPr="008F220E" w:rsidRDefault="00B77B37" w:rsidP="008F220E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8F220E">
              <w:rPr>
                <w:rFonts w:ascii="Tahoma" w:hAnsi="Tahoma" w:cs="Tahoma"/>
                <w:b/>
                <w:sz w:val="22"/>
              </w:rPr>
              <w:t>ignature:</w:t>
            </w:r>
          </w:p>
        </w:tc>
        <w:tc>
          <w:tcPr>
            <w:tcW w:w="3861" w:type="dxa"/>
          </w:tcPr>
          <w:p w:rsidR="00B77B37" w:rsidRPr="008F220E" w:rsidRDefault="00B77B37" w:rsidP="008F220E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Date:</w:t>
            </w:r>
          </w:p>
        </w:tc>
      </w:tr>
      <w:tr w:rsidR="00B77B37" w:rsidRPr="008F220E" w:rsidTr="00037324">
        <w:trPr>
          <w:trHeight w:val="329"/>
        </w:trPr>
        <w:tc>
          <w:tcPr>
            <w:tcW w:w="10206" w:type="dxa"/>
            <w:gridSpan w:val="2"/>
          </w:tcPr>
          <w:p w:rsidR="00B77B37" w:rsidRPr="008F220E" w:rsidRDefault="00B77B37" w:rsidP="008F220E">
            <w:pPr>
              <w:spacing w:line="480" w:lineRule="auto"/>
              <w:rPr>
                <w:rFonts w:ascii="Tahoma" w:hAnsi="Tahoma" w:cs="Tahoma"/>
                <w:b/>
                <w:sz w:val="22"/>
              </w:rPr>
            </w:pPr>
            <w:r w:rsidRPr="008F220E">
              <w:rPr>
                <w:rFonts w:ascii="Tahoma" w:hAnsi="Tahoma" w:cs="Tahoma"/>
                <w:b/>
                <w:sz w:val="22"/>
              </w:rPr>
              <w:t>Print Name:</w:t>
            </w:r>
          </w:p>
        </w:tc>
      </w:tr>
    </w:tbl>
    <w:p w:rsidR="00A04B9F" w:rsidRDefault="00A04B9F" w:rsidP="00235292">
      <w:pPr>
        <w:rPr>
          <w:rFonts w:ascii="Tahoma" w:hAnsi="Tahoma" w:cs="Tahoma"/>
          <w:sz w:val="22"/>
        </w:rPr>
      </w:pPr>
    </w:p>
    <w:p w:rsidR="009C65CE" w:rsidRDefault="0098018F">
      <w:pPr>
        <w:rPr>
          <w:rStyle w:val="Hyperlink"/>
          <w:rFonts w:ascii="Tahoma" w:hAnsi="Tahoma" w:cs="Tahoma"/>
          <w:sz w:val="22"/>
        </w:rPr>
        <w:sectPr w:rsidR="009C65CE" w:rsidSect="00B77B37">
          <w:headerReference w:type="default" r:id="rId9"/>
          <w:pgSz w:w="11906" w:h="16838"/>
          <w:pgMar w:top="709" w:right="707" w:bottom="709" w:left="993" w:header="712" w:footer="708" w:gutter="0"/>
          <w:cols w:space="708"/>
          <w:docGrid w:linePitch="360"/>
        </w:sectPr>
      </w:pPr>
      <w:r>
        <w:rPr>
          <w:rFonts w:ascii="Tahoma" w:hAnsi="Tahoma" w:cs="Tahoma"/>
          <w:sz w:val="22"/>
        </w:rPr>
        <w:t>For any further queries on this programme or alternative Business Development Support please contact the E</w:t>
      </w:r>
      <w:r w:rsidR="007A48D9">
        <w:rPr>
          <w:rFonts w:ascii="Tahoma" w:hAnsi="Tahoma" w:cs="Tahoma"/>
          <w:sz w:val="22"/>
        </w:rPr>
        <w:t>nterprise Regeneration and Tourism</w:t>
      </w:r>
      <w:r>
        <w:rPr>
          <w:rFonts w:ascii="Tahoma" w:hAnsi="Tahoma" w:cs="Tahoma"/>
          <w:sz w:val="22"/>
        </w:rPr>
        <w:t xml:space="preserve"> Department by Tel on 028 3031 3250</w:t>
      </w:r>
      <w:r w:rsidR="009C65CE">
        <w:rPr>
          <w:rFonts w:ascii="Tahoma" w:hAnsi="Tahoma" w:cs="Tahoma"/>
          <w:sz w:val="22"/>
        </w:rPr>
        <w:t xml:space="preserve"> 3031 3223</w:t>
      </w:r>
      <w:r>
        <w:rPr>
          <w:rFonts w:ascii="Tahoma" w:hAnsi="Tahoma" w:cs="Tahoma"/>
          <w:sz w:val="22"/>
        </w:rPr>
        <w:t xml:space="preserve"> or by emailing: </w:t>
      </w:r>
      <w:hyperlink r:id="rId10" w:history="1">
        <w:r w:rsidRPr="008F220E">
          <w:rPr>
            <w:rStyle w:val="Hyperlink"/>
            <w:rFonts w:ascii="Tahoma" w:hAnsi="Tahoma" w:cs="Tahoma"/>
            <w:sz w:val="22"/>
          </w:rPr>
          <w:t>business@nmandd.org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3"/>
        <w:gridCol w:w="2471"/>
        <w:gridCol w:w="1774"/>
        <w:gridCol w:w="1847"/>
        <w:gridCol w:w="1681"/>
      </w:tblGrid>
      <w:tr w:rsidR="000C62F5" w:rsidTr="00AF1A95">
        <w:tc>
          <w:tcPr>
            <w:tcW w:w="15081" w:type="dxa"/>
            <w:gridSpan w:val="5"/>
            <w:shd w:val="clear" w:color="auto" w:fill="92CDDC" w:themeFill="accent5" w:themeFillTint="99"/>
          </w:tcPr>
          <w:p w:rsidR="000C62F5" w:rsidRPr="008F220E" w:rsidRDefault="000C62F5" w:rsidP="000C62F5">
            <w:pPr>
              <w:shd w:val="clear" w:color="auto" w:fill="92CDDC" w:themeFill="accent5" w:themeFillTint="99"/>
              <w:jc w:val="center"/>
              <w:rPr>
                <w:rFonts w:ascii="Tahoma" w:hAnsi="Tahoma" w:cs="Tahoma"/>
                <w:b/>
              </w:rPr>
            </w:pPr>
          </w:p>
          <w:p w:rsidR="000C62F5" w:rsidRPr="008F220E" w:rsidRDefault="000C62F5" w:rsidP="000C62F5">
            <w:pPr>
              <w:shd w:val="clear" w:color="auto" w:fill="92CDDC" w:themeFill="accent5" w:themeFillTint="99"/>
              <w:jc w:val="center"/>
              <w:rPr>
                <w:rFonts w:ascii="Tahoma" w:hAnsi="Tahoma" w:cs="Tahoma"/>
                <w:b/>
              </w:rPr>
            </w:pPr>
            <w:r w:rsidRPr="008F220E">
              <w:rPr>
                <w:rFonts w:ascii="Tahoma" w:hAnsi="Tahoma" w:cs="Tahoma"/>
                <w:b/>
              </w:rPr>
              <w:t xml:space="preserve">Business Growth Workshops </w:t>
            </w:r>
          </w:p>
          <w:p w:rsidR="000C62F5" w:rsidRPr="009C65CE" w:rsidRDefault="000C62F5" w:rsidP="009C65CE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0C62F5" w:rsidTr="000C62F5">
        <w:tc>
          <w:tcPr>
            <w:tcW w:w="5353" w:type="dxa"/>
            <w:shd w:val="clear" w:color="auto" w:fill="92CDDC" w:themeFill="accent5" w:themeFillTint="99"/>
          </w:tcPr>
          <w:p w:rsidR="000C62F5" w:rsidRPr="009C65CE" w:rsidRDefault="000C62F5" w:rsidP="00AF1A9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9C65CE">
              <w:rPr>
                <w:rFonts w:ascii="Tahoma" w:hAnsi="Tahoma" w:cs="Tahoma"/>
                <w:b/>
                <w:szCs w:val="24"/>
              </w:rPr>
              <w:t>Workshop Title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:rsidR="000C62F5" w:rsidRPr="009C65CE" w:rsidRDefault="000C62F5" w:rsidP="00AF1A9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9C65CE">
              <w:rPr>
                <w:rFonts w:ascii="Tahoma" w:hAnsi="Tahoma" w:cs="Tahoma"/>
                <w:b/>
                <w:szCs w:val="24"/>
              </w:rPr>
              <w:t>Date</w:t>
            </w:r>
          </w:p>
        </w:tc>
        <w:tc>
          <w:tcPr>
            <w:tcW w:w="2272" w:type="dxa"/>
            <w:shd w:val="clear" w:color="auto" w:fill="92CDDC" w:themeFill="accent5" w:themeFillTint="99"/>
          </w:tcPr>
          <w:p w:rsidR="000C62F5" w:rsidRPr="009C65CE" w:rsidRDefault="000C62F5" w:rsidP="00AF1A9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9C65CE">
              <w:rPr>
                <w:rFonts w:ascii="Tahoma" w:hAnsi="Tahoma" w:cs="Tahoma"/>
                <w:b/>
                <w:szCs w:val="24"/>
              </w:rPr>
              <w:t>Time</w:t>
            </w:r>
          </w:p>
        </w:tc>
        <w:tc>
          <w:tcPr>
            <w:tcW w:w="2098" w:type="dxa"/>
            <w:shd w:val="clear" w:color="auto" w:fill="92CDDC" w:themeFill="accent5" w:themeFillTint="99"/>
          </w:tcPr>
          <w:p w:rsidR="000C62F5" w:rsidRDefault="000C62F5" w:rsidP="00AF1A9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9C65CE">
              <w:rPr>
                <w:rFonts w:ascii="Tahoma" w:hAnsi="Tahoma" w:cs="Tahoma"/>
                <w:b/>
                <w:szCs w:val="24"/>
              </w:rPr>
              <w:t>Location</w:t>
            </w:r>
          </w:p>
          <w:p w:rsidR="000C62F5" w:rsidRPr="009C65CE" w:rsidRDefault="000C62F5" w:rsidP="00AF1A95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2098" w:type="dxa"/>
            <w:shd w:val="clear" w:color="auto" w:fill="92CDDC" w:themeFill="accent5" w:themeFillTint="99"/>
          </w:tcPr>
          <w:p w:rsidR="000C62F5" w:rsidRPr="009C65CE" w:rsidRDefault="000C62F5" w:rsidP="00AF1A95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Tick to register </w:t>
            </w:r>
            <w:r>
              <w:rPr>
                <w:rFonts w:ascii="MS Gothic" w:eastAsia="MS Gothic" w:hAnsi="MS Gothic" w:cs="MS Gothic" w:hint="eastAsia"/>
                <w:color w:val="333333"/>
                <w:lang w:val="en"/>
              </w:rPr>
              <w:t>✔</w:t>
            </w:r>
          </w:p>
        </w:tc>
      </w:tr>
      <w:tr w:rsidR="000C62F5" w:rsidTr="000C62F5">
        <w:tc>
          <w:tcPr>
            <w:tcW w:w="5353" w:type="dxa"/>
          </w:tcPr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 xml:space="preserve">Facebook Advertising </w:t>
            </w:r>
          </w:p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Tue</w:t>
            </w:r>
            <w:r w:rsidRPr="009C65CE">
              <w:rPr>
                <w:rFonts w:ascii="Tahoma" w:hAnsi="Tahoma" w:cs="Tahoma"/>
                <w:szCs w:val="24"/>
              </w:rPr>
              <w:t xml:space="preserve"> 7</w:t>
            </w:r>
            <w:r w:rsidRPr="009C65CE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Pr="009C65CE">
              <w:rPr>
                <w:rFonts w:ascii="Tahoma" w:hAnsi="Tahoma" w:cs="Tahoma"/>
                <w:szCs w:val="24"/>
              </w:rPr>
              <w:t xml:space="preserve"> February 2017</w:t>
            </w:r>
          </w:p>
        </w:tc>
        <w:tc>
          <w:tcPr>
            <w:tcW w:w="2272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>9.30am–12.30pm</w:t>
            </w:r>
          </w:p>
        </w:tc>
        <w:tc>
          <w:tcPr>
            <w:tcW w:w="2098" w:type="dxa"/>
          </w:tcPr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Newry / Downpatrick TBC</w:t>
            </w:r>
          </w:p>
        </w:tc>
        <w:tc>
          <w:tcPr>
            <w:tcW w:w="2098" w:type="dxa"/>
          </w:tcPr>
          <w:p w:rsidR="000C62F5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0C62F5" w:rsidTr="000C62F5">
        <w:tc>
          <w:tcPr>
            <w:tcW w:w="5353" w:type="dxa"/>
          </w:tcPr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 xml:space="preserve">Mobile Movie Making for Social Media </w:t>
            </w:r>
          </w:p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</w:tcPr>
          <w:p w:rsidR="000C62F5" w:rsidRPr="009C65CE" w:rsidRDefault="000C62F5" w:rsidP="000C62F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Tue</w:t>
            </w:r>
            <w:r w:rsidRPr="009C65CE">
              <w:rPr>
                <w:rFonts w:ascii="Tahoma" w:hAnsi="Tahoma" w:cs="Tahoma"/>
                <w:szCs w:val="24"/>
              </w:rPr>
              <w:t xml:space="preserve"> 21</w:t>
            </w:r>
            <w:r w:rsidRPr="009C65CE">
              <w:rPr>
                <w:rFonts w:ascii="Tahoma" w:hAnsi="Tahoma" w:cs="Tahoma"/>
                <w:szCs w:val="24"/>
                <w:vertAlign w:val="superscript"/>
              </w:rPr>
              <w:t>st</w:t>
            </w:r>
            <w:r w:rsidRPr="009C65CE">
              <w:rPr>
                <w:rFonts w:ascii="Tahoma" w:hAnsi="Tahoma" w:cs="Tahoma"/>
                <w:szCs w:val="24"/>
              </w:rPr>
              <w:t xml:space="preserve"> February 2017</w:t>
            </w:r>
          </w:p>
        </w:tc>
        <w:tc>
          <w:tcPr>
            <w:tcW w:w="2272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>9.30am – 12.30pm</w:t>
            </w:r>
          </w:p>
        </w:tc>
        <w:tc>
          <w:tcPr>
            <w:tcW w:w="2098" w:type="dxa"/>
          </w:tcPr>
          <w:p w:rsidR="000C62F5" w:rsidRDefault="000C62F5">
            <w:r w:rsidRPr="00137D98">
              <w:rPr>
                <w:rFonts w:ascii="Tahoma" w:hAnsi="Tahoma" w:cs="Tahoma"/>
                <w:szCs w:val="24"/>
              </w:rPr>
              <w:t>Newry / Downpatrick TBC</w:t>
            </w:r>
          </w:p>
        </w:tc>
        <w:tc>
          <w:tcPr>
            <w:tcW w:w="2098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0C62F5" w:rsidTr="000C62F5">
        <w:tc>
          <w:tcPr>
            <w:tcW w:w="5353" w:type="dxa"/>
          </w:tcPr>
          <w:p w:rsidR="00AF1A95" w:rsidRDefault="00AF1A95" w:rsidP="009C65C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Build your brand workshops:</w:t>
            </w:r>
            <w:r w:rsidRPr="009C65CE">
              <w:rPr>
                <w:rFonts w:ascii="Tahoma" w:hAnsi="Tahoma" w:cs="Tahoma"/>
                <w:szCs w:val="24"/>
              </w:rPr>
              <w:t xml:space="preserve"> new businesses</w:t>
            </w:r>
          </w:p>
          <w:p w:rsidR="000C62F5" w:rsidRPr="009C65CE" w:rsidRDefault="00AF1A95" w:rsidP="00AF1A9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(1)</w:t>
            </w:r>
            <w:r w:rsidR="000C62F5" w:rsidRPr="009C65CE">
              <w:rPr>
                <w:rFonts w:ascii="Tahoma" w:hAnsi="Tahoma" w:cs="Tahoma"/>
                <w:szCs w:val="24"/>
              </w:rPr>
              <w:t>Developing yo</w:t>
            </w:r>
            <w:r>
              <w:rPr>
                <w:rFonts w:ascii="Tahoma" w:hAnsi="Tahoma" w:cs="Tahoma"/>
                <w:szCs w:val="24"/>
              </w:rPr>
              <w:t>ur brand strategy and identity (2)</w:t>
            </w:r>
            <w:r w:rsidR="000C62F5" w:rsidRPr="009C65CE">
              <w:rPr>
                <w:rFonts w:ascii="Tahoma" w:hAnsi="Tahoma" w:cs="Tahoma"/>
                <w:szCs w:val="24"/>
              </w:rPr>
              <w:t xml:space="preserve"> </w:t>
            </w:r>
            <w:r w:rsidRPr="009C65CE">
              <w:rPr>
                <w:rFonts w:ascii="Tahoma" w:hAnsi="Tahoma" w:cs="Tahoma"/>
                <w:color w:val="000000"/>
                <w:szCs w:val="24"/>
              </w:rPr>
              <w:t>Brand Communications</w:t>
            </w:r>
          </w:p>
        </w:tc>
        <w:tc>
          <w:tcPr>
            <w:tcW w:w="3260" w:type="dxa"/>
          </w:tcPr>
          <w:p w:rsidR="00AF1A95" w:rsidRDefault="000C62F5" w:rsidP="00AF1A9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Wed </w:t>
            </w:r>
            <w:r w:rsidRPr="009C65CE">
              <w:rPr>
                <w:rFonts w:ascii="Tahoma" w:hAnsi="Tahoma" w:cs="Tahoma"/>
                <w:szCs w:val="24"/>
              </w:rPr>
              <w:t>22</w:t>
            </w:r>
            <w:r w:rsidRPr="009C65CE">
              <w:rPr>
                <w:rFonts w:ascii="Tahoma" w:hAnsi="Tahoma" w:cs="Tahoma"/>
                <w:szCs w:val="24"/>
                <w:vertAlign w:val="superscript"/>
              </w:rPr>
              <w:t>nd</w:t>
            </w:r>
            <w:r w:rsidRPr="009C65CE">
              <w:rPr>
                <w:rFonts w:ascii="Tahoma" w:hAnsi="Tahoma" w:cs="Tahoma"/>
                <w:szCs w:val="24"/>
              </w:rPr>
              <w:t xml:space="preserve"> February 2017</w:t>
            </w:r>
            <w:r w:rsidR="00AF1A95">
              <w:rPr>
                <w:rFonts w:ascii="Tahoma" w:hAnsi="Tahoma" w:cs="Tahoma"/>
                <w:szCs w:val="24"/>
              </w:rPr>
              <w:t xml:space="preserve"> Wed </w:t>
            </w:r>
            <w:r w:rsidR="00AF1A95" w:rsidRPr="009C65CE">
              <w:rPr>
                <w:rFonts w:ascii="Tahoma" w:hAnsi="Tahoma" w:cs="Tahoma"/>
                <w:szCs w:val="24"/>
              </w:rPr>
              <w:t>8</w:t>
            </w:r>
            <w:r w:rsidR="00AF1A95" w:rsidRPr="009C65CE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="00AF1A95" w:rsidRPr="009C65CE">
              <w:rPr>
                <w:rFonts w:ascii="Tahoma" w:hAnsi="Tahoma" w:cs="Tahoma"/>
                <w:szCs w:val="24"/>
              </w:rPr>
              <w:t xml:space="preserve"> March 2017</w:t>
            </w:r>
          </w:p>
          <w:p w:rsidR="000C62F5" w:rsidRPr="009C65CE" w:rsidRDefault="000C62F5" w:rsidP="000C62F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72" w:type="dxa"/>
          </w:tcPr>
          <w:p w:rsidR="00AF1A95" w:rsidRDefault="000C62F5" w:rsidP="00235292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>9.30am – 1.00pm</w:t>
            </w:r>
          </w:p>
          <w:p w:rsidR="000C62F5" w:rsidRPr="009C65CE" w:rsidRDefault="00AF1A95" w:rsidP="00235292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>9.30am – 1.00pm</w:t>
            </w:r>
          </w:p>
        </w:tc>
        <w:tc>
          <w:tcPr>
            <w:tcW w:w="2098" w:type="dxa"/>
          </w:tcPr>
          <w:p w:rsidR="000C62F5" w:rsidRDefault="000C62F5">
            <w:r w:rsidRPr="00137D98">
              <w:rPr>
                <w:rFonts w:ascii="Tahoma" w:hAnsi="Tahoma" w:cs="Tahoma"/>
                <w:szCs w:val="24"/>
              </w:rPr>
              <w:t>Newry / Downpatrick TBC</w:t>
            </w:r>
          </w:p>
        </w:tc>
        <w:tc>
          <w:tcPr>
            <w:tcW w:w="2098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0C62F5" w:rsidTr="000C62F5">
        <w:tc>
          <w:tcPr>
            <w:tcW w:w="5353" w:type="dxa"/>
          </w:tcPr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 xml:space="preserve">Family Business </w:t>
            </w:r>
          </w:p>
        </w:tc>
        <w:tc>
          <w:tcPr>
            <w:tcW w:w="3260" w:type="dxa"/>
          </w:tcPr>
          <w:p w:rsidR="000C62F5" w:rsidRDefault="000C62F5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Thur </w:t>
            </w:r>
            <w:r w:rsidRPr="009C65CE">
              <w:rPr>
                <w:rFonts w:ascii="Tahoma" w:hAnsi="Tahoma" w:cs="Tahoma"/>
                <w:szCs w:val="24"/>
              </w:rPr>
              <w:t>23</w:t>
            </w:r>
            <w:r w:rsidRPr="009C65CE">
              <w:rPr>
                <w:rFonts w:ascii="Tahoma" w:hAnsi="Tahoma" w:cs="Tahoma"/>
                <w:szCs w:val="24"/>
                <w:vertAlign w:val="superscript"/>
              </w:rPr>
              <w:t>rd</w:t>
            </w:r>
            <w:r w:rsidRPr="009C65CE">
              <w:rPr>
                <w:rFonts w:ascii="Tahoma" w:hAnsi="Tahoma" w:cs="Tahoma"/>
                <w:szCs w:val="24"/>
              </w:rPr>
              <w:t xml:space="preserve"> February 2017</w:t>
            </w:r>
          </w:p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72" w:type="dxa"/>
          </w:tcPr>
          <w:p w:rsidR="000C62F5" w:rsidRPr="009C65CE" w:rsidRDefault="00D55F10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</w:t>
            </w:r>
            <w:r w:rsidR="000C62F5" w:rsidRPr="009C65CE">
              <w:rPr>
                <w:rFonts w:ascii="Tahoma" w:hAnsi="Tahoma" w:cs="Tahoma"/>
                <w:szCs w:val="24"/>
              </w:rPr>
              <w:t>.30am – 1</w:t>
            </w:r>
            <w:r>
              <w:rPr>
                <w:rFonts w:ascii="Tahoma" w:hAnsi="Tahoma" w:cs="Tahoma"/>
                <w:szCs w:val="24"/>
              </w:rPr>
              <w:t>0.30</w:t>
            </w:r>
            <w:r w:rsidR="000C62F5" w:rsidRPr="009C65CE">
              <w:rPr>
                <w:rFonts w:ascii="Tahoma" w:hAnsi="Tahoma" w:cs="Tahoma"/>
                <w:szCs w:val="24"/>
              </w:rPr>
              <w:t>pm</w:t>
            </w:r>
          </w:p>
        </w:tc>
        <w:tc>
          <w:tcPr>
            <w:tcW w:w="2098" w:type="dxa"/>
          </w:tcPr>
          <w:p w:rsidR="000C62F5" w:rsidRDefault="000C62F5">
            <w:r w:rsidRPr="00137D98">
              <w:rPr>
                <w:rFonts w:ascii="Tahoma" w:hAnsi="Tahoma" w:cs="Tahoma"/>
                <w:szCs w:val="24"/>
              </w:rPr>
              <w:t>Newry / Downpatrick TBC</w:t>
            </w:r>
          </w:p>
        </w:tc>
        <w:tc>
          <w:tcPr>
            <w:tcW w:w="2098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0C62F5" w:rsidTr="000C62F5">
        <w:tc>
          <w:tcPr>
            <w:tcW w:w="5353" w:type="dxa"/>
          </w:tcPr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>Local Search Engine Optimisation</w:t>
            </w:r>
          </w:p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Tue </w:t>
            </w:r>
            <w:r w:rsidRPr="009C65CE">
              <w:rPr>
                <w:rFonts w:ascii="Tahoma" w:hAnsi="Tahoma" w:cs="Tahoma"/>
                <w:szCs w:val="24"/>
              </w:rPr>
              <w:t>7</w:t>
            </w:r>
            <w:r w:rsidRPr="009C65CE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Pr="009C65CE">
              <w:rPr>
                <w:rFonts w:ascii="Tahoma" w:hAnsi="Tahoma" w:cs="Tahoma"/>
                <w:szCs w:val="24"/>
              </w:rPr>
              <w:t xml:space="preserve"> March 2017</w:t>
            </w:r>
          </w:p>
        </w:tc>
        <w:tc>
          <w:tcPr>
            <w:tcW w:w="2272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>9.30am-12.30pm</w:t>
            </w:r>
          </w:p>
        </w:tc>
        <w:tc>
          <w:tcPr>
            <w:tcW w:w="2098" w:type="dxa"/>
          </w:tcPr>
          <w:p w:rsidR="000C62F5" w:rsidRDefault="000C62F5">
            <w:r w:rsidRPr="00137D98">
              <w:rPr>
                <w:rFonts w:ascii="Tahoma" w:hAnsi="Tahoma" w:cs="Tahoma"/>
                <w:szCs w:val="24"/>
              </w:rPr>
              <w:t>Newry / Downpatrick TBC</w:t>
            </w:r>
          </w:p>
        </w:tc>
        <w:tc>
          <w:tcPr>
            <w:tcW w:w="2098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0C62F5" w:rsidTr="000C62F5">
        <w:tc>
          <w:tcPr>
            <w:tcW w:w="5353" w:type="dxa"/>
          </w:tcPr>
          <w:p w:rsidR="000C62F5" w:rsidRPr="009C65CE" w:rsidRDefault="005349E6" w:rsidP="005349E6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Go to Tender: Introduction to Tendering for Micro Businesses </w:t>
            </w:r>
          </w:p>
        </w:tc>
        <w:tc>
          <w:tcPr>
            <w:tcW w:w="3260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Tue </w:t>
            </w:r>
            <w:r w:rsidRPr="009C65CE">
              <w:rPr>
                <w:rFonts w:ascii="Tahoma" w:hAnsi="Tahoma" w:cs="Tahoma"/>
                <w:szCs w:val="24"/>
              </w:rPr>
              <w:t>14</w:t>
            </w:r>
            <w:r w:rsidRPr="009C65CE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Pr="009C65CE">
              <w:rPr>
                <w:rFonts w:ascii="Tahoma" w:hAnsi="Tahoma" w:cs="Tahoma"/>
                <w:szCs w:val="24"/>
              </w:rPr>
              <w:t xml:space="preserve"> March 2017</w:t>
            </w:r>
          </w:p>
        </w:tc>
        <w:tc>
          <w:tcPr>
            <w:tcW w:w="2272" w:type="dxa"/>
          </w:tcPr>
          <w:p w:rsidR="000C62F5" w:rsidRPr="009C65CE" w:rsidRDefault="005349E6" w:rsidP="009C65CE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>9.30am-12.30pm</w:t>
            </w:r>
          </w:p>
        </w:tc>
        <w:tc>
          <w:tcPr>
            <w:tcW w:w="2098" w:type="dxa"/>
          </w:tcPr>
          <w:p w:rsidR="000C62F5" w:rsidRDefault="000C62F5">
            <w:r w:rsidRPr="00137D98">
              <w:rPr>
                <w:rFonts w:ascii="Tahoma" w:hAnsi="Tahoma" w:cs="Tahoma"/>
                <w:szCs w:val="24"/>
              </w:rPr>
              <w:t>Newry / Downpatrick TBC</w:t>
            </w:r>
          </w:p>
        </w:tc>
        <w:tc>
          <w:tcPr>
            <w:tcW w:w="2098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0C62F5" w:rsidTr="000C62F5">
        <w:tc>
          <w:tcPr>
            <w:tcW w:w="5353" w:type="dxa"/>
          </w:tcPr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>Effective Email Marketing</w:t>
            </w:r>
          </w:p>
        </w:tc>
        <w:tc>
          <w:tcPr>
            <w:tcW w:w="3260" w:type="dxa"/>
          </w:tcPr>
          <w:p w:rsidR="000C62F5" w:rsidRDefault="000C62F5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Tue </w:t>
            </w:r>
            <w:r w:rsidRPr="009C65CE">
              <w:rPr>
                <w:rFonts w:ascii="Tahoma" w:hAnsi="Tahoma" w:cs="Tahoma"/>
                <w:szCs w:val="24"/>
              </w:rPr>
              <w:t>21</w:t>
            </w:r>
            <w:r w:rsidRPr="009C65CE">
              <w:rPr>
                <w:rFonts w:ascii="Tahoma" w:hAnsi="Tahoma" w:cs="Tahoma"/>
                <w:szCs w:val="24"/>
                <w:vertAlign w:val="superscript"/>
              </w:rPr>
              <w:t>st</w:t>
            </w:r>
            <w:r w:rsidRPr="009C65CE">
              <w:rPr>
                <w:rFonts w:ascii="Tahoma" w:hAnsi="Tahoma" w:cs="Tahoma"/>
                <w:szCs w:val="24"/>
              </w:rPr>
              <w:t xml:space="preserve"> March 2017</w:t>
            </w:r>
          </w:p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272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>9.30am-12.30pm</w:t>
            </w:r>
          </w:p>
        </w:tc>
        <w:tc>
          <w:tcPr>
            <w:tcW w:w="2098" w:type="dxa"/>
          </w:tcPr>
          <w:p w:rsidR="000C62F5" w:rsidRDefault="000C62F5">
            <w:r w:rsidRPr="00137D98">
              <w:rPr>
                <w:rFonts w:ascii="Tahoma" w:hAnsi="Tahoma" w:cs="Tahoma"/>
                <w:szCs w:val="24"/>
              </w:rPr>
              <w:t>Newry / Downpatrick TBC</w:t>
            </w:r>
          </w:p>
        </w:tc>
        <w:tc>
          <w:tcPr>
            <w:tcW w:w="2098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0C62F5" w:rsidTr="000C62F5">
        <w:tc>
          <w:tcPr>
            <w:tcW w:w="5353" w:type="dxa"/>
          </w:tcPr>
          <w:p w:rsidR="00AF1A95" w:rsidRDefault="00AF1A95" w:rsidP="00AF1A9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Build your brand workshops:</w:t>
            </w:r>
            <w:r w:rsidRPr="009C65CE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existing</w:t>
            </w:r>
            <w:r w:rsidRPr="009C65CE">
              <w:rPr>
                <w:rFonts w:ascii="Tahoma" w:hAnsi="Tahoma" w:cs="Tahoma"/>
                <w:szCs w:val="24"/>
              </w:rPr>
              <w:t xml:space="preserve"> businesses</w:t>
            </w:r>
          </w:p>
          <w:p w:rsidR="000C62F5" w:rsidRPr="009C65CE" w:rsidRDefault="00AF1A95" w:rsidP="00AF1A9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(1)</w:t>
            </w:r>
            <w:r w:rsidRPr="009C65CE">
              <w:rPr>
                <w:rFonts w:ascii="Tahoma" w:hAnsi="Tahoma" w:cs="Tahoma"/>
                <w:szCs w:val="24"/>
              </w:rPr>
              <w:t>Developing yo</w:t>
            </w:r>
            <w:r>
              <w:rPr>
                <w:rFonts w:ascii="Tahoma" w:hAnsi="Tahoma" w:cs="Tahoma"/>
                <w:szCs w:val="24"/>
              </w:rPr>
              <w:t>ur brand strategy and identity (2)</w:t>
            </w:r>
            <w:r w:rsidRPr="009C65CE">
              <w:rPr>
                <w:rFonts w:ascii="Tahoma" w:hAnsi="Tahoma" w:cs="Tahoma"/>
                <w:szCs w:val="24"/>
              </w:rPr>
              <w:t xml:space="preserve"> </w:t>
            </w:r>
            <w:r w:rsidRPr="009C65CE">
              <w:rPr>
                <w:rFonts w:ascii="Tahoma" w:hAnsi="Tahoma" w:cs="Tahoma"/>
                <w:color w:val="000000"/>
                <w:szCs w:val="24"/>
              </w:rPr>
              <w:t>Brand Communications</w:t>
            </w:r>
          </w:p>
        </w:tc>
        <w:tc>
          <w:tcPr>
            <w:tcW w:w="3260" w:type="dxa"/>
          </w:tcPr>
          <w:p w:rsidR="00AF1A95" w:rsidRDefault="000C62F5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Wed </w:t>
            </w:r>
            <w:r w:rsidRPr="009C65CE">
              <w:rPr>
                <w:rFonts w:ascii="Tahoma" w:hAnsi="Tahoma" w:cs="Tahoma"/>
                <w:szCs w:val="24"/>
              </w:rPr>
              <w:t>22</w:t>
            </w:r>
            <w:r w:rsidRPr="009C65CE">
              <w:rPr>
                <w:rFonts w:ascii="Tahoma" w:hAnsi="Tahoma" w:cs="Tahoma"/>
                <w:szCs w:val="24"/>
                <w:vertAlign w:val="superscript"/>
              </w:rPr>
              <w:t>nd</w:t>
            </w:r>
            <w:r w:rsidRPr="009C65CE">
              <w:rPr>
                <w:rFonts w:ascii="Tahoma" w:hAnsi="Tahoma" w:cs="Tahoma"/>
                <w:szCs w:val="24"/>
              </w:rPr>
              <w:t xml:space="preserve"> March 2017</w:t>
            </w:r>
            <w:r w:rsidR="00AF1A95">
              <w:rPr>
                <w:rFonts w:ascii="Tahoma" w:hAnsi="Tahoma" w:cs="Tahoma"/>
                <w:szCs w:val="24"/>
              </w:rPr>
              <w:t xml:space="preserve"> </w:t>
            </w:r>
          </w:p>
          <w:p w:rsidR="000C62F5" w:rsidRPr="009C65CE" w:rsidRDefault="00AF1A95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Wed </w:t>
            </w:r>
            <w:r w:rsidRPr="009C65CE">
              <w:rPr>
                <w:rFonts w:ascii="Tahoma" w:hAnsi="Tahoma" w:cs="Tahoma"/>
                <w:szCs w:val="24"/>
              </w:rPr>
              <w:t>12</w:t>
            </w:r>
            <w:r w:rsidRPr="009C65CE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Pr="009C65CE">
              <w:rPr>
                <w:rFonts w:ascii="Tahoma" w:hAnsi="Tahoma" w:cs="Tahoma"/>
                <w:szCs w:val="24"/>
              </w:rPr>
              <w:t xml:space="preserve"> April 2017</w:t>
            </w:r>
          </w:p>
        </w:tc>
        <w:tc>
          <w:tcPr>
            <w:tcW w:w="2272" w:type="dxa"/>
          </w:tcPr>
          <w:p w:rsidR="000C62F5" w:rsidRPr="009C65CE" w:rsidRDefault="000C62F5" w:rsidP="009C65CE">
            <w:pPr>
              <w:rPr>
                <w:rFonts w:ascii="Tahoma" w:hAnsi="Tahoma" w:cs="Tahoma"/>
                <w:szCs w:val="24"/>
              </w:rPr>
            </w:pPr>
            <w:r w:rsidRPr="009C65CE">
              <w:rPr>
                <w:rFonts w:ascii="Tahoma" w:hAnsi="Tahoma" w:cs="Tahoma"/>
                <w:szCs w:val="24"/>
              </w:rPr>
              <w:t xml:space="preserve">9.30am-1.00pm  </w:t>
            </w:r>
          </w:p>
        </w:tc>
        <w:tc>
          <w:tcPr>
            <w:tcW w:w="2098" w:type="dxa"/>
          </w:tcPr>
          <w:p w:rsidR="000C62F5" w:rsidRDefault="000C62F5">
            <w:pPr>
              <w:rPr>
                <w:rFonts w:ascii="Tahoma" w:hAnsi="Tahoma" w:cs="Tahoma"/>
                <w:szCs w:val="24"/>
              </w:rPr>
            </w:pPr>
            <w:r w:rsidRPr="00137D98">
              <w:rPr>
                <w:rFonts w:ascii="Tahoma" w:hAnsi="Tahoma" w:cs="Tahoma"/>
                <w:szCs w:val="24"/>
              </w:rPr>
              <w:t>Newry / Downpatrick TBC</w:t>
            </w:r>
          </w:p>
          <w:p w:rsidR="00C168CC" w:rsidRDefault="00C168CC">
            <w:bookmarkStart w:id="0" w:name="_GoBack"/>
            <w:bookmarkEnd w:id="0"/>
          </w:p>
        </w:tc>
        <w:tc>
          <w:tcPr>
            <w:tcW w:w="2098" w:type="dxa"/>
          </w:tcPr>
          <w:p w:rsidR="000C62F5" w:rsidRPr="009C65CE" w:rsidRDefault="000C62F5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C168CC" w:rsidTr="000C62F5">
        <w:tc>
          <w:tcPr>
            <w:tcW w:w="5353" w:type="dxa"/>
          </w:tcPr>
          <w:p w:rsidR="00C168CC" w:rsidRDefault="00C168CC" w:rsidP="00AF1A9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lastRenderedPageBreak/>
              <w:t>Benefits of Digital Construction – Breakfast Briefing</w:t>
            </w:r>
          </w:p>
        </w:tc>
        <w:tc>
          <w:tcPr>
            <w:tcW w:w="3260" w:type="dxa"/>
          </w:tcPr>
          <w:p w:rsidR="00C168CC" w:rsidRDefault="00C168CC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Wednesday 29</w:t>
            </w:r>
            <w:r w:rsidRPr="00C168CC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March 2017</w:t>
            </w:r>
          </w:p>
        </w:tc>
        <w:tc>
          <w:tcPr>
            <w:tcW w:w="2272" w:type="dxa"/>
          </w:tcPr>
          <w:p w:rsidR="00C168CC" w:rsidRPr="009C65CE" w:rsidRDefault="00C168CC" w:rsidP="009C65C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TBC</w:t>
            </w:r>
          </w:p>
        </w:tc>
        <w:tc>
          <w:tcPr>
            <w:tcW w:w="2098" w:type="dxa"/>
          </w:tcPr>
          <w:p w:rsidR="00C168CC" w:rsidRPr="00137D98" w:rsidRDefault="00C168CC">
            <w:pPr>
              <w:rPr>
                <w:rFonts w:ascii="Tahoma" w:hAnsi="Tahoma" w:cs="Tahoma"/>
                <w:szCs w:val="24"/>
              </w:rPr>
            </w:pPr>
            <w:r w:rsidRPr="00137D98">
              <w:rPr>
                <w:rFonts w:ascii="Tahoma" w:hAnsi="Tahoma" w:cs="Tahoma"/>
                <w:szCs w:val="24"/>
              </w:rPr>
              <w:t>Newry / Downpatrick TBC</w:t>
            </w:r>
          </w:p>
        </w:tc>
        <w:tc>
          <w:tcPr>
            <w:tcW w:w="2098" w:type="dxa"/>
          </w:tcPr>
          <w:p w:rsidR="00C168CC" w:rsidRPr="009C65CE" w:rsidRDefault="00C168CC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C168CC" w:rsidTr="000C62F5">
        <w:tc>
          <w:tcPr>
            <w:tcW w:w="5353" w:type="dxa"/>
          </w:tcPr>
          <w:p w:rsidR="00C168CC" w:rsidRDefault="00C168CC" w:rsidP="00AF1A9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 Commence: Amazon &amp; eBay training </w:t>
            </w:r>
          </w:p>
        </w:tc>
        <w:tc>
          <w:tcPr>
            <w:tcW w:w="3260" w:type="dxa"/>
          </w:tcPr>
          <w:p w:rsidR="00C168CC" w:rsidRDefault="00C168CC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Tue 28</w:t>
            </w:r>
            <w:r w:rsidRPr="00C168CC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March 2017</w:t>
            </w:r>
          </w:p>
          <w:p w:rsidR="00C168CC" w:rsidRDefault="00C168CC" w:rsidP="00235292">
            <w:pPr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Thur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30</w:t>
            </w:r>
            <w:r w:rsidRPr="00C168CC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March 2017</w:t>
            </w:r>
          </w:p>
          <w:p w:rsidR="00C168CC" w:rsidRDefault="00C168CC" w:rsidP="00235292">
            <w:pPr>
              <w:rPr>
                <w:rFonts w:ascii="Tahoma" w:hAnsi="Tahoma" w:cs="Tahoma"/>
                <w:szCs w:val="24"/>
              </w:rPr>
            </w:pPr>
          </w:p>
          <w:p w:rsidR="00C168CC" w:rsidRDefault="00C168CC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(2 dates available) </w:t>
            </w:r>
          </w:p>
        </w:tc>
        <w:tc>
          <w:tcPr>
            <w:tcW w:w="2272" w:type="dxa"/>
          </w:tcPr>
          <w:p w:rsidR="00C168CC" w:rsidRPr="009C65CE" w:rsidRDefault="00C168CC" w:rsidP="009C65C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2.00pm – 5.00pm</w:t>
            </w:r>
          </w:p>
        </w:tc>
        <w:tc>
          <w:tcPr>
            <w:tcW w:w="2098" w:type="dxa"/>
          </w:tcPr>
          <w:p w:rsidR="00C168CC" w:rsidRDefault="00C168CC" w:rsidP="00C168C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Tue 28</w:t>
            </w:r>
            <w:r w:rsidRPr="00C168CC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March 2017</w:t>
            </w:r>
            <w:r>
              <w:rPr>
                <w:rFonts w:ascii="Tahoma" w:hAnsi="Tahoma" w:cs="Tahoma"/>
                <w:szCs w:val="24"/>
              </w:rPr>
              <w:t xml:space="preserve">:  Newry Location </w:t>
            </w:r>
          </w:p>
          <w:p w:rsidR="00C168CC" w:rsidRDefault="00C168CC" w:rsidP="00C168CC">
            <w:pPr>
              <w:rPr>
                <w:rFonts w:ascii="Tahoma" w:hAnsi="Tahoma" w:cs="Tahoma"/>
                <w:szCs w:val="24"/>
              </w:rPr>
            </w:pPr>
          </w:p>
          <w:p w:rsidR="00C168CC" w:rsidRDefault="00C168CC" w:rsidP="00C168CC">
            <w:pPr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Thur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30</w:t>
            </w:r>
            <w:r w:rsidRPr="00C168CC">
              <w:rPr>
                <w:rFonts w:ascii="Tahoma" w:hAnsi="Tahoma" w:cs="Tahoma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Cs w:val="24"/>
              </w:rPr>
              <w:t xml:space="preserve"> March 2017</w:t>
            </w:r>
            <w:r>
              <w:rPr>
                <w:rFonts w:ascii="Tahoma" w:hAnsi="Tahoma" w:cs="Tahoma"/>
                <w:szCs w:val="24"/>
              </w:rPr>
              <w:t>: Downpatrick location</w:t>
            </w:r>
          </w:p>
          <w:p w:rsidR="00C168CC" w:rsidRPr="00137D98" w:rsidRDefault="00C168C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2098" w:type="dxa"/>
          </w:tcPr>
          <w:p w:rsidR="00C168CC" w:rsidRPr="009C65CE" w:rsidRDefault="00C168CC" w:rsidP="00235292">
            <w:pPr>
              <w:rPr>
                <w:rFonts w:ascii="Tahoma" w:hAnsi="Tahoma" w:cs="Tahoma"/>
                <w:szCs w:val="24"/>
              </w:rPr>
            </w:pPr>
          </w:p>
        </w:tc>
      </w:tr>
      <w:tr w:rsidR="00C168CC" w:rsidTr="000C62F5">
        <w:tc>
          <w:tcPr>
            <w:tcW w:w="5353" w:type="dxa"/>
          </w:tcPr>
          <w:p w:rsidR="00C168CC" w:rsidRDefault="00C168CC" w:rsidP="00AF1A95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Plato EBR:  Cross Border Business Engagement Programme</w:t>
            </w:r>
          </w:p>
          <w:p w:rsidR="00C168CC" w:rsidRPr="00A20955" w:rsidRDefault="00C168CC" w:rsidP="00C168CC">
            <w:pPr>
              <w:rPr>
                <w:rFonts w:ascii="Tahoma" w:hAnsi="Tahoma" w:cs="Tahoma"/>
                <w:sz w:val="22"/>
              </w:rPr>
            </w:pPr>
            <w:r w:rsidRPr="00A20955">
              <w:rPr>
                <w:rFonts w:ascii="Tahoma" w:hAnsi="Tahoma" w:cs="Tahoma"/>
                <w:sz w:val="22"/>
              </w:rPr>
              <w:t xml:space="preserve">Further info: </w:t>
            </w:r>
            <w:hyperlink r:id="rId11" w:history="1">
              <w:r w:rsidRPr="00A20955">
                <w:rPr>
                  <w:rStyle w:val="Hyperlink"/>
                  <w:rFonts w:ascii="Tahoma" w:hAnsi="Tahoma" w:cs="Tahoma"/>
                  <w:sz w:val="22"/>
                </w:rPr>
                <w:t>http://www.platoebr.com/pages/index.asp?title=Network_Cluster_for_Growth-oriented_Small_Businesses_in_Newry_Mourne_and_Down</w:t>
              </w:r>
            </w:hyperlink>
          </w:p>
          <w:p w:rsidR="00C168CC" w:rsidRDefault="00C168CC" w:rsidP="00AF1A95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3260" w:type="dxa"/>
          </w:tcPr>
          <w:p w:rsidR="00C168CC" w:rsidRDefault="00C168CC" w:rsidP="00235292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Registration On going</w:t>
            </w:r>
          </w:p>
        </w:tc>
        <w:tc>
          <w:tcPr>
            <w:tcW w:w="2272" w:type="dxa"/>
          </w:tcPr>
          <w:p w:rsidR="00C168CC" w:rsidRDefault="00C168CC" w:rsidP="009C65CE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On Going </w:t>
            </w:r>
          </w:p>
        </w:tc>
        <w:tc>
          <w:tcPr>
            <w:tcW w:w="2098" w:type="dxa"/>
          </w:tcPr>
          <w:p w:rsidR="00C168CC" w:rsidRDefault="00C168CC" w:rsidP="00C168C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On business premises </w:t>
            </w:r>
          </w:p>
        </w:tc>
        <w:tc>
          <w:tcPr>
            <w:tcW w:w="2098" w:type="dxa"/>
          </w:tcPr>
          <w:p w:rsidR="00C168CC" w:rsidRPr="009C65CE" w:rsidRDefault="00C168CC" w:rsidP="00235292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9C65CE" w:rsidRDefault="009C65CE" w:rsidP="00235292">
      <w:pPr>
        <w:rPr>
          <w:rFonts w:ascii="Tahoma" w:hAnsi="Tahoma" w:cs="Tahoma"/>
          <w:sz w:val="22"/>
        </w:rPr>
      </w:pPr>
    </w:p>
    <w:p w:rsidR="009C65CE" w:rsidRDefault="009C65CE" w:rsidP="00235292">
      <w:pPr>
        <w:rPr>
          <w:rFonts w:ascii="Tahoma" w:hAnsi="Tahoma" w:cs="Tahoma"/>
          <w:sz w:val="22"/>
        </w:rPr>
      </w:pPr>
    </w:p>
    <w:p w:rsidR="009C65CE" w:rsidRPr="000C62F5" w:rsidRDefault="000C62F5" w:rsidP="000C62F5">
      <w:pPr>
        <w:jc w:val="center"/>
        <w:rPr>
          <w:rFonts w:ascii="Tahoma" w:hAnsi="Tahoma" w:cs="Tahoma"/>
          <w:b/>
          <w:sz w:val="22"/>
        </w:rPr>
      </w:pPr>
      <w:r w:rsidRPr="000C62F5">
        <w:rPr>
          <w:rFonts w:ascii="Tahoma" w:hAnsi="Tahoma" w:cs="Tahoma"/>
          <w:b/>
          <w:sz w:val="22"/>
        </w:rPr>
        <w:t xml:space="preserve">Please return completed form to Newry, Mourne and Down District Council by email to </w:t>
      </w:r>
      <w:hyperlink r:id="rId12" w:history="1">
        <w:r w:rsidRPr="000C62F5">
          <w:rPr>
            <w:rStyle w:val="Hyperlink"/>
            <w:rFonts w:ascii="Tahoma" w:hAnsi="Tahoma" w:cs="Tahoma"/>
            <w:b/>
            <w:sz w:val="22"/>
          </w:rPr>
          <w:t>business@nmandd.org</w:t>
        </w:r>
      </w:hyperlink>
    </w:p>
    <w:sectPr w:rsidR="009C65CE" w:rsidRPr="000C62F5" w:rsidSect="009C65CE">
      <w:pgSz w:w="16838" w:h="11906" w:orient="landscape"/>
      <w:pgMar w:top="993" w:right="709" w:bottom="707" w:left="709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95" w:rsidRDefault="00AF1A95" w:rsidP="00141D66">
      <w:r>
        <w:separator/>
      </w:r>
    </w:p>
  </w:endnote>
  <w:endnote w:type="continuationSeparator" w:id="0">
    <w:p w:rsidR="00AF1A95" w:rsidRDefault="00AF1A95" w:rsidP="0014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95" w:rsidRDefault="00AF1A95" w:rsidP="00141D66">
      <w:r>
        <w:separator/>
      </w:r>
    </w:p>
  </w:footnote>
  <w:footnote w:type="continuationSeparator" w:id="0">
    <w:p w:rsidR="00AF1A95" w:rsidRDefault="00AF1A95" w:rsidP="0014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95" w:rsidRDefault="00AF1A95">
    <w:pPr>
      <w:pStyle w:val="Header"/>
    </w:pPr>
    <w:r>
      <w:rPr>
        <w:b/>
        <w:noProof/>
        <w:lang w:eastAsia="en-GB"/>
      </w:rPr>
      <w:drawing>
        <wp:inline distT="0" distB="0" distL="0" distR="0" wp14:anchorId="65075DFD" wp14:editId="66ADA39A">
          <wp:extent cx="1447800" cy="650696"/>
          <wp:effectExtent l="0" t="0" r="0" b="0"/>
          <wp:docPr id="2" name="Picture 2" descr="C:\Documents and Settings\morrowm\Desktop\NMD_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orrowm\Desktop\NMD_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A95" w:rsidRDefault="00AF1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92"/>
    <w:rsid w:val="00037324"/>
    <w:rsid w:val="00071D42"/>
    <w:rsid w:val="000C62F5"/>
    <w:rsid w:val="00141D66"/>
    <w:rsid w:val="00193BE6"/>
    <w:rsid w:val="001B5820"/>
    <w:rsid w:val="00235292"/>
    <w:rsid w:val="002C7E45"/>
    <w:rsid w:val="003D3443"/>
    <w:rsid w:val="004A3A3D"/>
    <w:rsid w:val="005349E6"/>
    <w:rsid w:val="00572F52"/>
    <w:rsid w:val="0076580B"/>
    <w:rsid w:val="007A48D9"/>
    <w:rsid w:val="007D2459"/>
    <w:rsid w:val="008A2E50"/>
    <w:rsid w:val="008A6553"/>
    <w:rsid w:val="008F220E"/>
    <w:rsid w:val="009468E7"/>
    <w:rsid w:val="00955ED7"/>
    <w:rsid w:val="0098018F"/>
    <w:rsid w:val="009C65CE"/>
    <w:rsid w:val="009E2B20"/>
    <w:rsid w:val="009F1FFE"/>
    <w:rsid w:val="00A04B9F"/>
    <w:rsid w:val="00A66CC7"/>
    <w:rsid w:val="00A70AE3"/>
    <w:rsid w:val="00A839C8"/>
    <w:rsid w:val="00AF1A95"/>
    <w:rsid w:val="00B77B37"/>
    <w:rsid w:val="00BA5EC8"/>
    <w:rsid w:val="00C168CC"/>
    <w:rsid w:val="00D5037E"/>
    <w:rsid w:val="00D55F10"/>
    <w:rsid w:val="00DE0254"/>
    <w:rsid w:val="00DE777C"/>
    <w:rsid w:val="00DF211E"/>
    <w:rsid w:val="00E27941"/>
    <w:rsid w:val="00F25758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E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66"/>
  </w:style>
  <w:style w:type="paragraph" w:styleId="Footer">
    <w:name w:val="footer"/>
    <w:basedOn w:val="Normal"/>
    <w:link w:val="FooterChar"/>
    <w:uiPriority w:val="99"/>
    <w:unhideWhenUsed/>
    <w:rsid w:val="00141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66"/>
  </w:style>
  <w:style w:type="table" w:styleId="TableGrid">
    <w:name w:val="Table Grid"/>
    <w:basedOn w:val="TableNormal"/>
    <w:uiPriority w:val="59"/>
    <w:rsid w:val="00DF2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E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1D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D66"/>
  </w:style>
  <w:style w:type="paragraph" w:styleId="Footer">
    <w:name w:val="footer"/>
    <w:basedOn w:val="Normal"/>
    <w:link w:val="FooterChar"/>
    <w:uiPriority w:val="99"/>
    <w:unhideWhenUsed/>
    <w:rsid w:val="00141D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D66"/>
  </w:style>
  <w:style w:type="table" w:styleId="TableGrid">
    <w:name w:val="Table Grid"/>
    <w:basedOn w:val="TableNormal"/>
    <w:uiPriority w:val="59"/>
    <w:rsid w:val="00DF2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@nmandd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siness@nmand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toebr.com/pages/index.asp?title=Network_Cluster_for_Growth-oriented_Small_Businesses_in_Newry_Mourne_and_Dow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siness@nmandd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E088-851B-41A7-93A6-798BFAE8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Morrow</dc:creator>
  <cp:lastModifiedBy>Smyth, Amanda</cp:lastModifiedBy>
  <cp:revision>2</cp:revision>
  <cp:lastPrinted>2017-01-23T11:30:00Z</cp:lastPrinted>
  <dcterms:created xsi:type="dcterms:W3CDTF">2017-01-23T11:31:00Z</dcterms:created>
  <dcterms:modified xsi:type="dcterms:W3CDTF">2017-01-23T11:31:00Z</dcterms:modified>
</cp:coreProperties>
</file>